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6EFE" w14:textId="26C4234D" w:rsidR="0032147D" w:rsidRPr="00805526" w:rsidRDefault="0032147D" w:rsidP="0032147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lang w:val="pt-BR"/>
        </w:rPr>
      </w:pPr>
      <w:r w:rsidRPr="00805526">
        <w:rPr>
          <w:rFonts w:ascii="Arial" w:hAnsi="Arial" w:cs="Arial"/>
          <w:b/>
          <w:bCs/>
          <w:lang w:val="pt-BR"/>
        </w:rPr>
        <w:t>3GPP TSG RAN WG2 #11</w:t>
      </w:r>
      <w:r w:rsidR="00AB3C4E">
        <w:rPr>
          <w:rFonts w:ascii="Arial" w:hAnsi="Arial" w:cs="Arial"/>
          <w:b/>
          <w:bCs/>
          <w:lang w:val="pt-BR"/>
        </w:rPr>
        <w:t>8</w:t>
      </w:r>
      <w:r w:rsidR="007311B2">
        <w:rPr>
          <w:rFonts w:ascii="Arial" w:hAnsi="Arial" w:cs="Arial"/>
          <w:b/>
          <w:bCs/>
          <w:lang w:val="pt-BR"/>
        </w:rPr>
        <w:t>-e</w:t>
      </w:r>
      <w:r w:rsidRPr="00805526">
        <w:rPr>
          <w:rFonts w:ascii="Arial" w:hAnsi="Arial" w:cs="Arial"/>
          <w:b/>
          <w:bCs/>
          <w:lang w:val="pt-BR"/>
        </w:rPr>
        <w:tab/>
      </w:r>
      <w:r w:rsidRPr="00805526">
        <w:rPr>
          <w:rFonts w:ascii="Arial" w:hAnsi="Arial" w:cs="Arial"/>
          <w:b/>
          <w:bCs/>
          <w:lang w:val="pt-BR"/>
        </w:rPr>
        <w:tab/>
      </w:r>
      <w:r w:rsidRPr="00805526">
        <w:rPr>
          <w:rFonts w:ascii="Arial" w:hAnsi="Arial" w:cs="Arial"/>
          <w:b/>
          <w:bCs/>
          <w:lang w:val="pt-BR"/>
        </w:rPr>
        <w:tab/>
        <w:t>R2-2</w:t>
      </w:r>
      <w:r w:rsidR="00AB3C4E">
        <w:rPr>
          <w:rFonts w:ascii="Arial" w:hAnsi="Arial" w:cs="Arial"/>
          <w:b/>
          <w:bCs/>
          <w:lang w:val="pt-BR"/>
        </w:rPr>
        <w:t>2</w:t>
      </w:r>
      <w:r w:rsidR="008B1119">
        <w:rPr>
          <w:rFonts w:ascii="Arial" w:hAnsi="Arial" w:cs="Arial"/>
          <w:b/>
          <w:bCs/>
          <w:lang w:val="pt-BR"/>
        </w:rPr>
        <w:t>05649</w:t>
      </w:r>
    </w:p>
    <w:p w14:paraId="758DD4B8" w14:textId="4080AC0A" w:rsidR="0032147D" w:rsidRPr="00D377D2" w:rsidRDefault="0032147D" w:rsidP="0032147D">
      <w:pPr>
        <w:pStyle w:val="CRCoverPage"/>
        <w:jc w:val="both"/>
        <w:outlineLvl w:val="0"/>
        <w:rPr>
          <w:rFonts w:ascii="Times New Roman" w:hAnsi="Times New Roman"/>
          <w:b/>
          <w:sz w:val="24"/>
          <w:szCs w:val="24"/>
          <w:lang w:val="en-US"/>
        </w:rPr>
      </w:pPr>
      <w:r w:rsidRPr="00D377D2">
        <w:rPr>
          <w:rFonts w:eastAsia="MS Mincho" w:cs="Arial"/>
          <w:b/>
          <w:bCs/>
          <w:sz w:val="24"/>
          <w:szCs w:val="24"/>
          <w:lang w:eastAsia="ja-JP"/>
        </w:rPr>
        <w:t>e-Meeting,</w:t>
      </w:r>
      <w:r w:rsidR="006251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AB3C4E">
        <w:rPr>
          <w:rFonts w:eastAsia="MS Mincho" w:cs="Arial"/>
          <w:b/>
          <w:bCs/>
          <w:sz w:val="24"/>
          <w:szCs w:val="24"/>
          <w:lang w:eastAsia="ja-JP"/>
        </w:rPr>
        <w:t>May 9th</w:t>
      </w:r>
      <w:r w:rsidR="00596F22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AB3C4E">
        <w:rPr>
          <w:rFonts w:eastAsia="MS Mincho" w:cs="Arial"/>
          <w:b/>
          <w:bCs/>
          <w:sz w:val="24"/>
          <w:szCs w:val="24"/>
          <w:lang w:eastAsia="ja-JP"/>
        </w:rPr>
        <w:t>20th</w:t>
      </w:r>
      <w:r w:rsidRPr="00D377D2">
        <w:rPr>
          <w:rFonts w:eastAsia="MS Mincho" w:cs="Arial"/>
          <w:b/>
          <w:bCs/>
          <w:sz w:val="24"/>
          <w:szCs w:val="24"/>
          <w:lang w:eastAsia="ja-JP"/>
        </w:rPr>
        <w:t>,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D377D2">
        <w:rPr>
          <w:rFonts w:eastAsia="MS Mincho" w:cs="Arial"/>
          <w:b/>
          <w:bCs/>
          <w:sz w:val="24"/>
          <w:szCs w:val="24"/>
          <w:lang w:eastAsia="ja-JP"/>
        </w:rPr>
        <w:t xml:space="preserve">2022                      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                        </w:t>
      </w:r>
    </w:p>
    <w:p w14:paraId="49C683B7" w14:textId="77777777" w:rsidR="00136C56" w:rsidRPr="00A6576F" w:rsidRDefault="00136C56" w:rsidP="005E56C2">
      <w:pPr>
        <w:pStyle w:val="CRCoverPage"/>
        <w:jc w:val="both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4645B578" w:rsidR="00E90E49" w:rsidRPr="00764EBC" w:rsidRDefault="00E90E49" w:rsidP="005E56C2">
      <w:pPr>
        <w:pStyle w:val="3GPPHeader"/>
        <w:jc w:val="both"/>
      </w:pPr>
      <w:r w:rsidRPr="00764EBC">
        <w:t>Agenda Item:</w:t>
      </w:r>
      <w:r w:rsidRPr="00764EBC">
        <w:tab/>
      </w:r>
      <w:r w:rsidR="00AB3C4E">
        <w:t>6</w:t>
      </w:r>
      <w:r w:rsidR="00DF1985">
        <w:t>.</w:t>
      </w:r>
      <w:r w:rsidR="00101153">
        <w:t>14.5</w:t>
      </w:r>
    </w:p>
    <w:p w14:paraId="2D2AF385" w14:textId="5863517E" w:rsidR="00E90E49" w:rsidRPr="00764EBC" w:rsidRDefault="003D3C45" w:rsidP="005E56C2">
      <w:pPr>
        <w:pStyle w:val="3GPPHeader"/>
        <w:jc w:val="both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037AD763" w:rsidR="00531215" w:rsidRPr="00764EBC" w:rsidRDefault="003D3C45" w:rsidP="008674CA">
      <w:pPr>
        <w:pStyle w:val="3GPPHeader"/>
        <w:jc w:val="both"/>
      </w:pPr>
      <w:r w:rsidRPr="00764EBC">
        <w:t>Title:</w:t>
      </w:r>
      <w:r w:rsidR="00E90E49" w:rsidRPr="00764EBC">
        <w:tab/>
      </w:r>
      <w:r w:rsidR="00BD49A5">
        <w:t>Area scope handling with session start/stop indications</w:t>
      </w:r>
    </w:p>
    <w:p w14:paraId="4C4FA8C4" w14:textId="77777777" w:rsidR="00E90E49" w:rsidRPr="00764EBC" w:rsidRDefault="00D52012" w:rsidP="005E56C2">
      <w:pPr>
        <w:pStyle w:val="3GPPHeader"/>
        <w:jc w:val="both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5E56C2">
      <w:pPr>
        <w:pStyle w:val="Heading1"/>
        <w:jc w:val="both"/>
      </w:pPr>
      <w:r w:rsidRPr="00A6576F">
        <w:t>Introduction</w:t>
      </w:r>
    </w:p>
    <w:p w14:paraId="63ECC7B4" w14:textId="345A1B4A" w:rsidR="00C808C4" w:rsidRDefault="00D96143" w:rsidP="00783E80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</w:rPr>
        <w:t>For the past seveal meeting, RAN2 has discussed the</w:t>
      </w:r>
      <w:r w:rsidR="00C808C4">
        <w:rPr>
          <w:rFonts w:ascii="Times New Roman" w:hAnsi="Times New Roman"/>
          <w:i w:val="0"/>
          <w:iCs/>
          <w:sz w:val="24"/>
        </w:rPr>
        <w:t xml:space="preserve"> topic of </w:t>
      </w:r>
      <w:r>
        <w:rPr>
          <w:rFonts w:ascii="Times New Roman" w:hAnsi="Times New Roman"/>
          <w:i w:val="0"/>
          <w:iCs/>
          <w:sz w:val="24"/>
        </w:rPr>
        <w:t xml:space="preserve">area scope management and </w:t>
      </w:r>
      <w:r w:rsidR="00C808C4">
        <w:rPr>
          <w:rFonts w:ascii="Times New Roman" w:hAnsi="Times New Roman"/>
          <w:i w:val="0"/>
          <w:iCs/>
          <w:sz w:val="24"/>
        </w:rPr>
        <w:t>mobility in</w:t>
      </w:r>
      <w:r>
        <w:rPr>
          <w:rFonts w:ascii="Times New Roman" w:hAnsi="Times New Roman"/>
          <w:i w:val="0"/>
          <w:iCs/>
          <w:sz w:val="24"/>
        </w:rPr>
        <w:t xml:space="preserve"> QoE</w:t>
      </w:r>
      <w:r w:rsidR="00C808C4">
        <w:rPr>
          <w:rFonts w:ascii="Times New Roman" w:hAnsi="Times New Roman"/>
          <w:i w:val="0"/>
          <w:iCs/>
          <w:sz w:val="24"/>
        </w:rPr>
        <w:t>. However, it was concluded</w:t>
      </w:r>
      <w:r>
        <w:rPr>
          <w:rFonts w:ascii="Times New Roman" w:hAnsi="Times New Roman"/>
          <w:i w:val="0"/>
          <w:iCs/>
          <w:sz w:val="24"/>
        </w:rPr>
        <w:t xml:space="preserve"> in the open issues discussion thread prior to R2-117e</w:t>
      </w:r>
      <w:r w:rsidR="00C808C4">
        <w:rPr>
          <w:rFonts w:ascii="Times New Roman" w:hAnsi="Times New Roman"/>
          <w:i w:val="0"/>
          <w:iCs/>
          <w:sz w:val="24"/>
        </w:rPr>
        <w:t xml:space="preserve"> </w:t>
      </w:r>
      <w:r w:rsidR="00625AA8">
        <w:rPr>
          <w:rFonts w:ascii="Times New Roman" w:hAnsi="Times New Roman"/>
          <w:i w:val="0"/>
          <w:iCs/>
          <w:sz w:val="24"/>
        </w:rPr>
        <w:fldChar w:fldCharType="begin"/>
      </w:r>
      <w:r w:rsidR="00625AA8">
        <w:rPr>
          <w:rFonts w:ascii="Times New Roman" w:hAnsi="Times New Roman"/>
          <w:i w:val="0"/>
          <w:iCs/>
          <w:sz w:val="24"/>
        </w:rPr>
        <w:instrText xml:space="preserve"> REF _Ref95542035 \r \h </w:instrText>
      </w:r>
      <w:r w:rsidR="00625AA8">
        <w:rPr>
          <w:rFonts w:ascii="Times New Roman" w:hAnsi="Times New Roman"/>
          <w:i w:val="0"/>
          <w:iCs/>
          <w:sz w:val="24"/>
        </w:rPr>
      </w:r>
      <w:r w:rsidR="00625AA8">
        <w:rPr>
          <w:rFonts w:ascii="Times New Roman" w:hAnsi="Times New Roman"/>
          <w:i w:val="0"/>
          <w:iCs/>
          <w:sz w:val="24"/>
        </w:rPr>
        <w:fldChar w:fldCharType="separate"/>
      </w:r>
      <w:r w:rsidR="00625AA8">
        <w:rPr>
          <w:rFonts w:ascii="Times New Roman" w:hAnsi="Times New Roman"/>
          <w:i w:val="0"/>
          <w:iCs/>
          <w:sz w:val="24"/>
        </w:rPr>
        <w:t>[1]</w:t>
      </w:r>
      <w:r w:rsidR="00625AA8">
        <w:rPr>
          <w:rFonts w:ascii="Times New Roman" w:hAnsi="Times New Roman"/>
          <w:i w:val="0"/>
          <w:iCs/>
          <w:sz w:val="24"/>
        </w:rPr>
        <w:fldChar w:fldCharType="end"/>
      </w:r>
      <w:r w:rsidR="00625AA8">
        <w:rPr>
          <w:rFonts w:ascii="Times New Roman" w:hAnsi="Times New Roman"/>
          <w:i w:val="0"/>
          <w:iCs/>
          <w:sz w:val="24"/>
        </w:rPr>
        <w:t xml:space="preserve"> </w:t>
      </w:r>
      <w:r w:rsidR="00C808C4">
        <w:rPr>
          <w:rFonts w:ascii="Times New Roman" w:hAnsi="Times New Roman"/>
          <w:i w:val="0"/>
          <w:iCs/>
          <w:sz w:val="24"/>
        </w:rPr>
        <w:t xml:space="preserve">that the issue is </w:t>
      </w:r>
      <w:r w:rsidR="00E53AA7">
        <w:rPr>
          <w:rFonts w:ascii="Times New Roman" w:hAnsi="Times New Roman"/>
          <w:i w:val="0"/>
          <w:iCs/>
          <w:sz w:val="24"/>
        </w:rPr>
        <w:t>closed</w:t>
      </w:r>
      <w:r w:rsidR="00C808C4">
        <w:rPr>
          <w:rFonts w:ascii="Times New Roman" w:hAnsi="Times New Roman"/>
          <w:i w:val="0"/>
          <w:iCs/>
          <w:sz w:val="24"/>
        </w:rPr>
        <w:t xml:space="preserve"> based on an LS </w:t>
      </w:r>
      <w:r w:rsidR="00625AA8">
        <w:rPr>
          <w:rFonts w:ascii="Times New Roman" w:hAnsi="Times New Roman"/>
          <w:i w:val="0"/>
          <w:iCs/>
          <w:sz w:val="24"/>
        </w:rPr>
        <w:fldChar w:fldCharType="begin"/>
      </w:r>
      <w:r w:rsidR="00625AA8">
        <w:rPr>
          <w:rFonts w:ascii="Times New Roman" w:hAnsi="Times New Roman"/>
          <w:i w:val="0"/>
          <w:iCs/>
          <w:sz w:val="24"/>
        </w:rPr>
        <w:instrText xml:space="preserve"> REF _Ref95542045 \r \h </w:instrText>
      </w:r>
      <w:r w:rsidR="00625AA8">
        <w:rPr>
          <w:rFonts w:ascii="Times New Roman" w:hAnsi="Times New Roman"/>
          <w:i w:val="0"/>
          <w:iCs/>
          <w:sz w:val="24"/>
        </w:rPr>
      </w:r>
      <w:r w:rsidR="00625AA8">
        <w:rPr>
          <w:rFonts w:ascii="Times New Roman" w:hAnsi="Times New Roman"/>
          <w:i w:val="0"/>
          <w:iCs/>
          <w:sz w:val="24"/>
        </w:rPr>
        <w:fldChar w:fldCharType="separate"/>
      </w:r>
      <w:r w:rsidR="00625AA8">
        <w:rPr>
          <w:rFonts w:ascii="Times New Roman" w:hAnsi="Times New Roman"/>
          <w:i w:val="0"/>
          <w:iCs/>
          <w:sz w:val="24"/>
        </w:rPr>
        <w:t>[2]</w:t>
      </w:r>
      <w:r w:rsidR="00625AA8">
        <w:rPr>
          <w:rFonts w:ascii="Times New Roman" w:hAnsi="Times New Roman"/>
          <w:i w:val="0"/>
          <w:iCs/>
          <w:sz w:val="24"/>
        </w:rPr>
        <w:fldChar w:fldCharType="end"/>
      </w:r>
      <w:r w:rsidR="00625AA8">
        <w:rPr>
          <w:rFonts w:ascii="Times New Roman" w:hAnsi="Times New Roman"/>
          <w:i w:val="0"/>
          <w:iCs/>
          <w:sz w:val="24"/>
        </w:rPr>
        <w:t xml:space="preserve"> </w:t>
      </w:r>
      <w:r w:rsidR="00C808C4">
        <w:rPr>
          <w:rFonts w:ascii="Times New Roman" w:hAnsi="Times New Roman"/>
          <w:i w:val="0"/>
          <w:iCs/>
          <w:sz w:val="24"/>
        </w:rPr>
        <w:t>from RAN3</w:t>
      </w:r>
      <w:r>
        <w:rPr>
          <w:rFonts w:ascii="Times New Roman" w:hAnsi="Times New Roman"/>
          <w:i w:val="0"/>
          <w:iCs/>
          <w:sz w:val="24"/>
        </w:rPr>
        <w:t xml:space="preserve"> which stated that an “UE assisted solution can be used for MDT-QoE alignment. UE can indicate to NG-RAN via a flag whether a QoE measurement session started/ended.” Subsequently, in RAN2 #117e, the following agreements were reached.</w:t>
      </w:r>
    </w:p>
    <w:p w14:paraId="48A2887F" w14:textId="1E5B53F2" w:rsidR="00E53AA7" w:rsidRDefault="00E53AA7" w:rsidP="00783E80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794593D3" w14:textId="77777777" w:rsidR="00D96143" w:rsidRDefault="00D96143" w:rsidP="00D9614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1-bit indication added in the MeasurementReportAppLayer message is used to indicate session start/stop for each QoE configuration, sent with Meas ID (as other reports)</w:t>
      </w:r>
    </w:p>
    <w:p w14:paraId="62340062" w14:textId="793D6B01" w:rsidR="005C5523" w:rsidRPr="00D15038" w:rsidRDefault="00D96143" w:rsidP="00D1503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Indication of Session start/stop is configurable per QoE configuration.</w:t>
      </w:r>
    </w:p>
    <w:p w14:paraId="0A0BFCEF" w14:textId="77777777" w:rsidR="005C5523" w:rsidRDefault="005C5523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08943B7F" w14:textId="7FFF8E88" w:rsidR="00433E74" w:rsidRDefault="005C5523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</w:rPr>
        <w:t>In this document, we argue that the session start/stop indication mechanism defined for MDT-QoE alignment is not adequate for managing area scope considerations, and propose an alternate solution.</w:t>
      </w:r>
    </w:p>
    <w:p w14:paraId="677FF347" w14:textId="7E05A296" w:rsidR="0070289D" w:rsidRDefault="00EA5A5B" w:rsidP="002E6959">
      <w:pPr>
        <w:pStyle w:val="Heading1"/>
        <w:jc w:val="both"/>
      </w:pPr>
      <w:r>
        <w:t>Discussion</w:t>
      </w:r>
    </w:p>
    <w:p w14:paraId="393B5B4A" w14:textId="6291BDE2" w:rsidR="00D15038" w:rsidRDefault="00D15038" w:rsidP="00D15038">
      <w:r>
        <w:t xml:space="preserve">Since RAN2 has agreed that indication of session start/stop is configurable per QoE configuration, it is possible for the UE to have an active session for QoE measurement for which the UE is not required to report start/stop indications. If such a UE is handed over to a target cell which does not fall within the area scope of the QoE </w:t>
      </w:r>
      <w:r w:rsidR="00793198">
        <w:t xml:space="preserve">measurement </w:t>
      </w:r>
      <w:r>
        <w:t>configuration</w:t>
      </w:r>
      <w:r w:rsidR="00793198">
        <w:t xml:space="preserve"> for which start/stop indications are not configured</w:t>
      </w:r>
      <w:r>
        <w:t xml:space="preserve">, then the network behavior is not clear. Since the network does not receive start/stop indications, the network has no idea that the corresponding session is active or not. If the network releases the QoE configuration, then </w:t>
      </w:r>
      <w:r w:rsidR="005F03FD">
        <w:t>the SA4 measurement continuity requirement, reiterated in the SA4 Reply LS to RAN2</w:t>
      </w:r>
      <w:r w:rsidR="0067302B">
        <w:fldChar w:fldCharType="begin"/>
      </w:r>
      <w:r w:rsidR="0067302B">
        <w:instrText xml:space="preserve"> REF _Ref101538636 \r \h </w:instrText>
      </w:r>
      <w:r w:rsidR="0067302B">
        <w:fldChar w:fldCharType="separate"/>
      </w:r>
      <w:r w:rsidR="0067302B">
        <w:t>[3]</w:t>
      </w:r>
      <w:r w:rsidR="0067302B">
        <w:fldChar w:fldCharType="end"/>
      </w:r>
      <w:r w:rsidR="005F03FD">
        <w:t xml:space="preserve">, that “the complete session should be measured and reported”, is violated. On the other hand, if the network does not release the QoE configuration, then the network </w:t>
      </w:r>
      <w:r w:rsidR="00BE47F7">
        <w:t>is not able to manage area scoping as agreed by RAN3.</w:t>
      </w:r>
    </w:p>
    <w:p w14:paraId="73AE0AC8" w14:textId="76E08DF8" w:rsidR="00BE47F7" w:rsidRDefault="00BE47F7" w:rsidP="00D15038"/>
    <w:p w14:paraId="1FB351EA" w14:textId="6D1E080E" w:rsidR="00BE47F7" w:rsidRPr="0067302B" w:rsidRDefault="00BE47F7" w:rsidP="00D15038">
      <w:pPr>
        <w:rPr>
          <w:b/>
          <w:bCs/>
        </w:rPr>
      </w:pPr>
      <w:r w:rsidRPr="0067302B">
        <w:rPr>
          <w:b/>
          <w:bCs/>
        </w:rPr>
        <w:t xml:space="preserve">Observation 1: Selective configuration of session start/stop indications </w:t>
      </w:r>
      <w:r w:rsidRPr="0067302B">
        <w:rPr>
          <w:b/>
          <w:bCs/>
          <w:iCs/>
        </w:rPr>
        <w:t>makes it impossible for the network to configure/releases configuration based on area scope considerations</w:t>
      </w:r>
      <w:r w:rsidR="0067302B">
        <w:rPr>
          <w:b/>
          <w:bCs/>
          <w:iCs/>
        </w:rPr>
        <w:t>.</w:t>
      </w:r>
    </w:p>
    <w:p w14:paraId="40673B21" w14:textId="53542A7E" w:rsidR="005F03FD" w:rsidRDefault="005F03FD" w:rsidP="00D15038"/>
    <w:p w14:paraId="5EEF04E1" w14:textId="6C9D0996" w:rsidR="00D50927" w:rsidRDefault="00D50927" w:rsidP="00D50927">
      <w:r>
        <w:t xml:space="preserve">In </w:t>
      </w:r>
      <w:r w:rsidR="0067302B">
        <w:fldChar w:fldCharType="begin"/>
      </w:r>
      <w:r w:rsidR="0067302B">
        <w:instrText xml:space="preserve"> REF _Ref101538636 \r \h </w:instrText>
      </w:r>
      <w:r w:rsidR="0067302B">
        <w:fldChar w:fldCharType="separate"/>
      </w:r>
      <w:r w:rsidR="0067302B">
        <w:t>[3]</w:t>
      </w:r>
      <w:r w:rsidR="0067302B">
        <w:fldChar w:fldCharType="end"/>
      </w:r>
      <w:r>
        <w:t>, SA</w:t>
      </w:r>
      <w:r w:rsidR="0067302B">
        <w:t xml:space="preserve">4 appears to have ruled out the possibility of geographical </w:t>
      </w:r>
      <w:r w:rsidR="002A0D65">
        <w:t>filtering performed by the UE and endorsed the RAN3 decision that “</w:t>
      </w:r>
      <w:r w:rsidR="002A0D65" w:rsidRPr="002A0D65">
        <w:t>the network will be responsible for tracking a UE’s location (inside or outside the target area) and can release and set/reset QoE configuration accordingly. The UE can just follow the network’s orders (configuration/release)</w:t>
      </w:r>
      <w:r w:rsidR="002A0D65">
        <w:t xml:space="preserve">”. </w:t>
      </w:r>
    </w:p>
    <w:p w14:paraId="5F85C16B" w14:textId="2959FE83" w:rsidR="002A0D65" w:rsidRDefault="002A0D65" w:rsidP="00D50927"/>
    <w:p w14:paraId="0F405530" w14:textId="4A0A0CA7" w:rsidR="002A0D65" w:rsidRDefault="002A0D65" w:rsidP="00D50927">
      <w:r>
        <w:t>We believe that there are two possible approaches to solve the issue raised above.</w:t>
      </w:r>
    </w:p>
    <w:p w14:paraId="7E9431DD" w14:textId="77777777" w:rsidR="002A0D65" w:rsidRDefault="002A0D65" w:rsidP="00D50927"/>
    <w:p w14:paraId="1E07995E" w14:textId="77777777" w:rsidR="002A0D65" w:rsidRPr="002A0D65" w:rsidRDefault="002A0D65" w:rsidP="00D509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2A0D65">
        <w:rPr>
          <w:rFonts w:ascii="Times New Roman" w:hAnsi="Times New Roman"/>
          <w:b/>
          <w:bCs/>
          <w:sz w:val="24"/>
          <w:szCs w:val="24"/>
        </w:rPr>
        <w:t>Option 1:</w:t>
      </w:r>
      <w:r w:rsidRPr="002A0D65">
        <w:rPr>
          <w:rFonts w:ascii="Times New Roman" w:hAnsi="Times New Roman"/>
          <w:sz w:val="24"/>
          <w:szCs w:val="24"/>
        </w:rPr>
        <w:t xml:space="preserve"> The network configures start/stop indications for all QoE configurations</w:t>
      </w:r>
    </w:p>
    <w:p w14:paraId="48CC61D1" w14:textId="77777777" w:rsidR="002A0D65" w:rsidRPr="002A0D65" w:rsidRDefault="002A0D65" w:rsidP="002A0D65">
      <w:pPr>
        <w:pStyle w:val="ListParagraph"/>
        <w:rPr>
          <w:rFonts w:ascii="Times New Roman" w:hAnsi="Times New Roman"/>
          <w:sz w:val="24"/>
          <w:szCs w:val="24"/>
        </w:rPr>
      </w:pPr>
    </w:p>
    <w:p w14:paraId="5D155AD9" w14:textId="793750EE" w:rsidR="002A0D65" w:rsidRPr="002A0D65" w:rsidRDefault="002A0D65" w:rsidP="00D509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2A0D65">
        <w:rPr>
          <w:rFonts w:ascii="Times New Roman" w:hAnsi="Times New Roman"/>
          <w:b/>
          <w:bCs/>
          <w:sz w:val="24"/>
          <w:szCs w:val="24"/>
        </w:rPr>
        <w:t>Option 2:</w:t>
      </w:r>
      <w:r w:rsidRPr="002A0D65">
        <w:rPr>
          <w:rFonts w:ascii="Times New Roman" w:hAnsi="Times New Roman"/>
          <w:sz w:val="24"/>
          <w:szCs w:val="24"/>
        </w:rPr>
        <w:t xml:space="preserve"> The network sends </w:t>
      </w:r>
      <w:r w:rsidR="00481640" w:rsidRPr="002A0D65">
        <w:rPr>
          <w:rFonts w:ascii="Times New Roman" w:hAnsi="Times New Roman"/>
          <w:sz w:val="24"/>
          <w:szCs w:val="24"/>
        </w:rPr>
        <w:t>an</w:t>
      </w:r>
      <w:r w:rsidRPr="002A0D65">
        <w:rPr>
          <w:rFonts w:ascii="Times New Roman" w:hAnsi="Times New Roman"/>
          <w:sz w:val="24"/>
          <w:szCs w:val="24"/>
        </w:rPr>
        <w:t xml:space="preserve"> explicit out-of-area indication in QoE Release </w:t>
      </w:r>
      <w:r w:rsidRPr="002A0D65">
        <w:rPr>
          <w:rFonts w:ascii="Times New Roman" w:hAnsi="Times New Roman"/>
          <w:sz w:val="24"/>
          <w:szCs w:val="24"/>
        </w:rPr>
        <w:fldChar w:fldCharType="begin"/>
      </w:r>
      <w:r w:rsidRPr="002A0D65">
        <w:rPr>
          <w:rFonts w:ascii="Times New Roman" w:hAnsi="Times New Roman"/>
          <w:sz w:val="24"/>
          <w:szCs w:val="24"/>
        </w:rPr>
        <w:instrText xml:space="preserve"> REF _Ref95550911 \r \h  \* MERGEFORMAT </w:instrText>
      </w:r>
      <w:r w:rsidRPr="002A0D65">
        <w:rPr>
          <w:rFonts w:ascii="Times New Roman" w:hAnsi="Times New Roman"/>
          <w:sz w:val="24"/>
          <w:szCs w:val="24"/>
        </w:rPr>
      </w:r>
      <w:r w:rsidRPr="002A0D65">
        <w:rPr>
          <w:rFonts w:ascii="Times New Roman" w:hAnsi="Times New Roman"/>
          <w:sz w:val="24"/>
          <w:szCs w:val="24"/>
        </w:rPr>
        <w:fldChar w:fldCharType="separate"/>
      </w:r>
      <w:r w:rsidRPr="002A0D65">
        <w:rPr>
          <w:rFonts w:ascii="Times New Roman" w:hAnsi="Times New Roman"/>
          <w:sz w:val="24"/>
          <w:szCs w:val="24"/>
        </w:rPr>
        <w:t>[4]</w:t>
      </w:r>
      <w:r w:rsidRPr="002A0D65">
        <w:rPr>
          <w:rFonts w:ascii="Times New Roman" w:hAnsi="Times New Roman"/>
          <w:sz w:val="24"/>
          <w:szCs w:val="24"/>
        </w:rPr>
        <w:fldChar w:fldCharType="end"/>
      </w:r>
    </w:p>
    <w:p w14:paraId="25166BAA" w14:textId="74734FF3" w:rsidR="00DA6ACE" w:rsidRDefault="00DA6ACE" w:rsidP="002E6959">
      <w:pPr>
        <w:rPr>
          <w:b/>
          <w:bCs/>
          <w:lang w:val="en-GB"/>
        </w:rPr>
      </w:pPr>
    </w:p>
    <w:p w14:paraId="06CF0D39" w14:textId="4B0B18D7" w:rsidR="002A0D65" w:rsidRDefault="00793198" w:rsidP="002E6959">
      <w:pPr>
        <w:rPr>
          <w:lang w:val="en-GB"/>
        </w:rPr>
      </w:pPr>
      <w:r>
        <w:rPr>
          <w:lang w:val="en-GB"/>
        </w:rPr>
        <w:t>However, w</w:t>
      </w:r>
      <w:r w:rsidR="00A76E6B">
        <w:rPr>
          <w:lang w:val="en-GB"/>
        </w:rPr>
        <w:t xml:space="preserve">e would like to reiterate our concern that sending start/stop indication to the network every time an application starts/stops will inadvertently reveal private information about a user which is not acceptable from a privacy point of view. For this reason, we think Option 2 is the better approach. </w:t>
      </w:r>
    </w:p>
    <w:p w14:paraId="0B3A22B2" w14:textId="77777777" w:rsidR="00A76E6B" w:rsidRDefault="00A76E6B" w:rsidP="00A76E6B">
      <w:pPr>
        <w:rPr>
          <w:b/>
          <w:bCs/>
        </w:rPr>
      </w:pPr>
    </w:p>
    <w:p w14:paraId="03517EEB" w14:textId="5051CE38" w:rsidR="002A0D65" w:rsidRPr="00A76E6B" w:rsidRDefault="00A76E6B" w:rsidP="002E6959">
      <w:pPr>
        <w:rPr>
          <w:b/>
          <w:bCs/>
        </w:rPr>
      </w:pPr>
      <w:r w:rsidRPr="00D041D5">
        <w:rPr>
          <w:b/>
          <w:bCs/>
        </w:rPr>
        <w:t>Proposal 1: The gNB provides explicit out-of-area indication to the UE while releasing QoE measurement configuration.</w:t>
      </w:r>
    </w:p>
    <w:p w14:paraId="2896E657" w14:textId="3DABA2E5" w:rsidR="00854A60" w:rsidRPr="00A6576F" w:rsidRDefault="009C5A97" w:rsidP="005E56C2">
      <w:pPr>
        <w:pStyle w:val="Heading1"/>
        <w:jc w:val="both"/>
      </w:pPr>
      <w:r w:rsidRPr="00A6576F">
        <w:t>Conclusion</w:t>
      </w:r>
      <w:r w:rsidR="00F54B69">
        <w:t>s</w:t>
      </w:r>
    </w:p>
    <w:p w14:paraId="0BD30EFD" w14:textId="1F842D27" w:rsidR="00DA6ACE" w:rsidRDefault="00F54B69" w:rsidP="0067302B">
      <w:pPr>
        <w:jc w:val="both"/>
        <w:rPr>
          <w:iCs/>
        </w:rPr>
      </w:pPr>
      <w:r>
        <w:rPr>
          <w:iCs/>
        </w:rPr>
        <w:t>In this document, we provide our views on</w:t>
      </w:r>
      <w:r w:rsidR="00DA6ACE">
        <w:rPr>
          <w:iCs/>
        </w:rPr>
        <w:t xml:space="preserve"> supporting mobility for QoE. </w:t>
      </w:r>
      <w:r w:rsidR="00191EDE">
        <w:rPr>
          <w:iCs/>
        </w:rPr>
        <w:t>Our observations and proposal are summarized below.</w:t>
      </w:r>
    </w:p>
    <w:p w14:paraId="2CC4EF5C" w14:textId="1A1F6D1F" w:rsidR="00A76E6B" w:rsidRDefault="00A76E6B" w:rsidP="0067302B">
      <w:pPr>
        <w:jc w:val="both"/>
        <w:rPr>
          <w:iCs/>
        </w:rPr>
      </w:pPr>
    </w:p>
    <w:p w14:paraId="7809AA2B" w14:textId="77777777" w:rsidR="00A76E6B" w:rsidRPr="0067302B" w:rsidRDefault="00A76E6B" w:rsidP="00A76E6B">
      <w:pPr>
        <w:rPr>
          <w:b/>
          <w:bCs/>
        </w:rPr>
      </w:pPr>
      <w:r w:rsidRPr="0067302B">
        <w:rPr>
          <w:b/>
          <w:bCs/>
        </w:rPr>
        <w:t xml:space="preserve">Observation 1: Selective configuration of session start/stop indications </w:t>
      </w:r>
      <w:r w:rsidRPr="0067302B">
        <w:rPr>
          <w:b/>
          <w:bCs/>
          <w:iCs/>
        </w:rPr>
        <w:t>makes it impossible for the network to configure/releases configuration based on area scope considerations</w:t>
      </w:r>
      <w:r>
        <w:rPr>
          <w:b/>
          <w:bCs/>
          <w:iCs/>
        </w:rPr>
        <w:t>.</w:t>
      </w:r>
    </w:p>
    <w:p w14:paraId="42AA09CA" w14:textId="77777777" w:rsidR="00A76E6B" w:rsidRDefault="00A76E6B" w:rsidP="0067302B">
      <w:pPr>
        <w:jc w:val="both"/>
        <w:rPr>
          <w:iCs/>
        </w:rPr>
      </w:pPr>
    </w:p>
    <w:p w14:paraId="42FF21D6" w14:textId="25D22D62" w:rsidR="00A76E6B" w:rsidRPr="0067302B" w:rsidRDefault="00A76E6B" w:rsidP="00A76E6B">
      <w:pPr>
        <w:rPr>
          <w:b/>
          <w:bCs/>
        </w:rPr>
      </w:pPr>
      <w:r w:rsidRPr="00D041D5">
        <w:rPr>
          <w:b/>
          <w:bCs/>
        </w:rPr>
        <w:t>Proposal 1: The gNB provides explicit out-of-area indication to the UE while releasing QoE measurement configuration.</w:t>
      </w:r>
    </w:p>
    <w:p w14:paraId="2E75F001" w14:textId="77777777" w:rsidR="007E70BB" w:rsidRPr="00A6576F" w:rsidRDefault="005C63AE" w:rsidP="005E56C2">
      <w:pPr>
        <w:pStyle w:val="Heading1"/>
        <w:jc w:val="both"/>
      </w:pPr>
      <w:r w:rsidRPr="00A6576F">
        <w:t>References</w:t>
      </w:r>
    </w:p>
    <w:p w14:paraId="0678C96D" w14:textId="1E24B83A" w:rsidR="002569A4" w:rsidRDefault="00C808C4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bookmarkStart w:id="0" w:name="_Ref95405683"/>
      <w:bookmarkStart w:id="1" w:name="_Ref95542035"/>
      <w:r w:rsidRPr="00C808C4">
        <w:rPr>
          <w:bCs/>
          <w:lang w:val="en-GB"/>
        </w:rPr>
        <w:t>R2-2202043</w:t>
      </w:r>
      <w:bookmarkEnd w:id="0"/>
      <w:r w:rsidRPr="00C808C4">
        <w:rPr>
          <w:bCs/>
          <w:lang w:val="en-GB"/>
        </w:rPr>
        <w:t>, QoE related open issue list, China Unicom</w:t>
      </w:r>
      <w:bookmarkEnd w:id="1"/>
    </w:p>
    <w:p w14:paraId="4B491AD5" w14:textId="77777777" w:rsidR="006A6B1E" w:rsidRDefault="00C808C4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bookmarkStart w:id="2" w:name="_Ref95542045"/>
      <w:r w:rsidRPr="00C808C4">
        <w:rPr>
          <w:bCs/>
          <w:lang w:val="en-GB"/>
        </w:rPr>
        <w:t>R3-221243, LS on QoE Measurement Session Start and Measurement Session End Indication from the UE, Source: RAN3</w:t>
      </w:r>
      <w:bookmarkEnd w:id="2"/>
    </w:p>
    <w:p w14:paraId="02DAA51D" w14:textId="524AB12B" w:rsidR="006A6B1E" w:rsidRDefault="006A6B1E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bookmarkStart w:id="3" w:name="_Ref95543730"/>
      <w:bookmarkStart w:id="4" w:name="_Ref101538636"/>
      <w:r w:rsidRPr="006A6B1E">
        <w:rPr>
          <w:bCs/>
          <w:lang w:val="en-GB"/>
        </w:rPr>
        <w:t>R2-2</w:t>
      </w:r>
      <w:r w:rsidR="0067302B">
        <w:rPr>
          <w:bCs/>
          <w:lang w:val="en-GB"/>
        </w:rPr>
        <w:t>203846/S4-220236</w:t>
      </w:r>
      <w:r w:rsidRPr="006A6B1E">
        <w:rPr>
          <w:bCs/>
          <w:lang w:val="en-GB"/>
        </w:rPr>
        <w:t xml:space="preserve">, </w:t>
      </w:r>
      <w:r w:rsidR="0067302B" w:rsidRPr="0067302B">
        <w:rPr>
          <w:bCs/>
          <w:lang w:val="en-GB"/>
        </w:rPr>
        <w:t>LS Reply on SA4 requirements for QoE</w:t>
      </w:r>
      <w:r w:rsidRPr="006A6B1E">
        <w:rPr>
          <w:bCs/>
          <w:lang w:val="en-GB"/>
        </w:rPr>
        <w:t>, Source:</w:t>
      </w:r>
      <w:r w:rsidR="005F7313">
        <w:rPr>
          <w:bCs/>
          <w:lang w:val="en-GB"/>
        </w:rPr>
        <w:t xml:space="preserve"> </w:t>
      </w:r>
      <w:bookmarkEnd w:id="3"/>
      <w:r w:rsidR="0067302B">
        <w:rPr>
          <w:bCs/>
          <w:lang w:val="en-GB"/>
        </w:rPr>
        <w:t>SA4</w:t>
      </w:r>
      <w:bookmarkEnd w:id="4"/>
    </w:p>
    <w:p w14:paraId="2849C938" w14:textId="23233F1D" w:rsidR="005703C7" w:rsidRPr="006A6B1E" w:rsidRDefault="005703C7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bookmarkStart w:id="5" w:name="_Ref95550911"/>
      <w:r w:rsidRPr="005703C7">
        <w:rPr>
          <w:bCs/>
          <w:lang w:val="en-GB"/>
        </w:rPr>
        <w:t>R2-2201183, Supporting mobility for NR QoE, Apple</w:t>
      </w:r>
      <w:bookmarkEnd w:id="5"/>
    </w:p>
    <w:p w14:paraId="39E0DF13" w14:textId="77777777" w:rsidR="006A6B1E" w:rsidRDefault="006A6B1E" w:rsidP="006A6B1E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lang w:val="en-GB"/>
        </w:rPr>
      </w:pPr>
    </w:p>
    <w:p w14:paraId="125D61FD" w14:textId="77777777" w:rsidR="006A6B1E" w:rsidRPr="00C808C4" w:rsidRDefault="006A6B1E" w:rsidP="006A6B1E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lang w:val="en-GB"/>
        </w:rPr>
      </w:pPr>
    </w:p>
    <w:p w14:paraId="7AE121CC" w14:textId="77777777" w:rsidR="00A826EF" w:rsidRPr="004A3E6B" w:rsidRDefault="00A826EF" w:rsidP="00A826EF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</w:rPr>
      </w:pPr>
    </w:p>
    <w:p w14:paraId="73CB1064" w14:textId="5DB2C186" w:rsidR="00065EFB" w:rsidRPr="004A3E6B" w:rsidRDefault="00065EFB" w:rsidP="001D332B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</w:rPr>
      </w:pPr>
    </w:p>
    <w:sectPr w:rsidR="00065EFB" w:rsidRPr="004A3E6B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BDDB8" w14:textId="77777777" w:rsidR="00623C67" w:rsidRDefault="00623C67">
      <w:r>
        <w:separator/>
      </w:r>
    </w:p>
  </w:endnote>
  <w:endnote w:type="continuationSeparator" w:id="0">
    <w:p w14:paraId="037EC0D0" w14:textId="77777777" w:rsidR="00623C67" w:rsidRDefault="00623C67">
      <w:r>
        <w:continuationSeparator/>
      </w:r>
    </w:p>
  </w:endnote>
  <w:endnote w:type="continuationNotice" w:id="1">
    <w:p w14:paraId="0FC48FA7" w14:textId="77777777" w:rsidR="00623C67" w:rsidRDefault="00623C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CDC78" w14:textId="77777777" w:rsidR="00623C67" w:rsidRDefault="00623C67">
      <w:r>
        <w:separator/>
      </w:r>
    </w:p>
  </w:footnote>
  <w:footnote w:type="continuationSeparator" w:id="0">
    <w:p w14:paraId="529D71BB" w14:textId="77777777" w:rsidR="00623C67" w:rsidRDefault="00623C67">
      <w:r>
        <w:continuationSeparator/>
      </w:r>
    </w:p>
  </w:footnote>
  <w:footnote w:type="continuationNotice" w:id="1">
    <w:p w14:paraId="76D42F4F" w14:textId="77777777" w:rsidR="00623C67" w:rsidRDefault="00623C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4CE0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F122D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3EAD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B01C6"/>
    <w:multiLevelType w:val="multilevel"/>
    <w:tmpl w:val="02FB01C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0B5384"/>
    <w:multiLevelType w:val="hybridMultilevel"/>
    <w:tmpl w:val="FC0E6E2A"/>
    <w:lvl w:ilvl="0" w:tplc="51D4CC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582167E"/>
    <w:multiLevelType w:val="hybridMultilevel"/>
    <w:tmpl w:val="170C6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A3D19"/>
    <w:multiLevelType w:val="hybridMultilevel"/>
    <w:tmpl w:val="FA88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AAA3EBB"/>
    <w:multiLevelType w:val="hybridMultilevel"/>
    <w:tmpl w:val="541AE236"/>
    <w:lvl w:ilvl="0" w:tplc="1E7619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834C6"/>
    <w:multiLevelType w:val="hybridMultilevel"/>
    <w:tmpl w:val="ECB20CE2"/>
    <w:lvl w:ilvl="0" w:tplc="627204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984E01"/>
    <w:multiLevelType w:val="hybridMultilevel"/>
    <w:tmpl w:val="6926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E079D"/>
    <w:multiLevelType w:val="hybridMultilevel"/>
    <w:tmpl w:val="AD260094"/>
    <w:lvl w:ilvl="0" w:tplc="5C7EAB0E">
      <w:start w:val="1"/>
      <w:numFmt w:val="decimal"/>
      <w:lvlText w:val="%1."/>
      <w:lvlJc w:val="left"/>
      <w:pPr>
        <w:ind w:left="1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5" w:hanging="360"/>
      </w:pPr>
    </w:lvl>
    <w:lvl w:ilvl="2" w:tplc="0409001B" w:tentative="1">
      <w:start w:val="1"/>
      <w:numFmt w:val="lowerRoman"/>
      <w:lvlText w:val="%3."/>
      <w:lvlJc w:val="right"/>
      <w:pPr>
        <w:ind w:left="3275" w:hanging="180"/>
      </w:pPr>
    </w:lvl>
    <w:lvl w:ilvl="3" w:tplc="0409000F" w:tentative="1">
      <w:start w:val="1"/>
      <w:numFmt w:val="decimal"/>
      <w:lvlText w:val="%4."/>
      <w:lvlJc w:val="left"/>
      <w:pPr>
        <w:ind w:left="3995" w:hanging="360"/>
      </w:pPr>
    </w:lvl>
    <w:lvl w:ilvl="4" w:tplc="04090019" w:tentative="1">
      <w:start w:val="1"/>
      <w:numFmt w:val="lowerLetter"/>
      <w:lvlText w:val="%5."/>
      <w:lvlJc w:val="left"/>
      <w:pPr>
        <w:ind w:left="4715" w:hanging="360"/>
      </w:pPr>
    </w:lvl>
    <w:lvl w:ilvl="5" w:tplc="0409001B" w:tentative="1">
      <w:start w:val="1"/>
      <w:numFmt w:val="lowerRoman"/>
      <w:lvlText w:val="%6."/>
      <w:lvlJc w:val="right"/>
      <w:pPr>
        <w:ind w:left="5435" w:hanging="180"/>
      </w:pPr>
    </w:lvl>
    <w:lvl w:ilvl="6" w:tplc="0409000F" w:tentative="1">
      <w:start w:val="1"/>
      <w:numFmt w:val="decimal"/>
      <w:lvlText w:val="%7."/>
      <w:lvlJc w:val="left"/>
      <w:pPr>
        <w:ind w:left="6155" w:hanging="360"/>
      </w:pPr>
    </w:lvl>
    <w:lvl w:ilvl="7" w:tplc="04090019" w:tentative="1">
      <w:start w:val="1"/>
      <w:numFmt w:val="lowerLetter"/>
      <w:lvlText w:val="%8."/>
      <w:lvlJc w:val="left"/>
      <w:pPr>
        <w:ind w:left="6875" w:hanging="360"/>
      </w:pPr>
    </w:lvl>
    <w:lvl w:ilvl="8" w:tplc="0409001B" w:tentative="1">
      <w:start w:val="1"/>
      <w:numFmt w:val="lowerRoman"/>
      <w:lvlText w:val="%9."/>
      <w:lvlJc w:val="right"/>
      <w:pPr>
        <w:ind w:left="7595" w:hanging="180"/>
      </w:pPr>
    </w:lvl>
  </w:abstractNum>
  <w:abstractNum w:abstractNumId="26" w15:restartNumberingAfterBreak="0">
    <w:nsid w:val="4A3C1FC5"/>
    <w:multiLevelType w:val="hybridMultilevel"/>
    <w:tmpl w:val="DD9E7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5" w15:restartNumberingAfterBreak="0">
    <w:nsid w:val="5D054F6F"/>
    <w:multiLevelType w:val="hybridMultilevel"/>
    <w:tmpl w:val="177E99B8"/>
    <w:lvl w:ilvl="0" w:tplc="236C3CD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DE7280"/>
    <w:multiLevelType w:val="hybridMultilevel"/>
    <w:tmpl w:val="DD20C308"/>
    <w:lvl w:ilvl="0" w:tplc="D542D6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7115071"/>
    <w:multiLevelType w:val="hybridMultilevel"/>
    <w:tmpl w:val="A5D69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E543E"/>
    <w:multiLevelType w:val="hybridMultilevel"/>
    <w:tmpl w:val="D5E0A3B0"/>
    <w:lvl w:ilvl="0" w:tplc="E2B0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722135A"/>
    <w:multiLevelType w:val="hybridMultilevel"/>
    <w:tmpl w:val="A226219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001276">
    <w:abstractNumId w:val="5"/>
  </w:num>
  <w:num w:numId="2" w16cid:durableId="1067414167">
    <w:abstractNumId w:val="28"/>
  </w:num>
  <w:num w:numId="3" w16cid:durableId="330984578">
    <w:abstractNumId w:val="18"/>
  </w:num>
  <w:num w:numId="4" w16cid:durableId="1999572003">
    <w:abstractNumId w:val="21"/>
  </w:num>
  <w:num w:numId="5" w16cid:durableId="85619211">
    <w:abstractNumId w:val="14"/>
  </w:num>
  <w:num w:numId="6" w16cid:durableId="1466774227">
    <w:abstractNumId w:val="24"/>
  </w:num>
  <w:num w:numId="7" w16cid:durableId="1868055175">
    <w:abstractNumId w:val="32"/>
  </w:num>
  <w:num w:numId="8" w16cid:durableId="1601328182">
    <w:abstractNumId w:val="15"/>
  </w:num>
  <w:num w:numId="9" w16cid:durableId="1415469546">
    <w:abstractNumId w:val="29"/>
  </w:num>
  <w:num w:numId="10" w16cid:durableId="1204636711">
    <w:abstractNumId w:val="4"/>
  </w:num>
  <w:num w:numId="11" w16cid:durableId="484979464">
    <w:abstractNumId w:val="34"/>
  </w:num>
  <w:num w:numId="12" w16cid:durableId="1808349601">
    <w:abstractNumId w:val="7"/>
  </w:num>
  <w:num w:numId="13" w16cid:durableId="1913737449">
    <w:abstractNumId w:val="31"/>
  </w:num>
  <w:num w:numId="14" w16cid:durableId="829760720">
    <w:abstractNumId w:val="23"/>
  </w:num>
  <w:num w:numId="15" w16cid:durableId="1443845369">
    <w:abstractNumId w:val="41"/>
  </w:num>
  <w:num w:numId="16" w16cid:durableId="57560603">
    <w:abstractNumId w:val="45"/>
  </w:num>
  <w:num w:numId="17" w16cid:durableId="563638323">
    <w:abstractNumId w:val="13"/>
  </w:num>
  <w:num w:numId="18" w16cid:durableId="969629219">
    <w:abstractNumId w:val="33"/>
  </w:num>
  <w:num w:numId="19" w16cid:durableId="1681161063">
    <w:abstractNumId w:val="16"/>
  </w:num>
  <w:num w:numId="20" w16cid:durableId="2109038840">
    <w:abstractNumId w:val="12"/>
  </w:num>
  <w:num w:numId="21" w16cid:durableId="2002804354">
    <w:abstractNumId w:val="30"/>
  </w:num>
  <w:num w:numId="22" w16cid:durableId="75831244">
    <w:abstractNumId w:val="8"/>
  </w:num>
  <w:num w:numId="23" w16cid:durableId="78260797">
    <w:abstractNumId w:val="26"/>
  </w:num>
  <w:num w:numId="24" w16cid:durableId="1985889488">
    <w:abstractNumId w:val="39"/>
  </w:num>
  <w:num w:numId="25" w16cid:durableId="164901845">
    <w:abstractNumId w:val="44"/>
  </w:num>
  <w:num w:numId="26" w16cid:durableId="444544652">
    <w:abstractNumId w:val="25"/>
  </w:num>
  <w:num w:numId="27" w16cid:durableId="95758190">
    <w:abstractNumId w:val="20"/>
  </w:num>
  <w:num w:numId="28" w16cid:durableId="597983125">
    <w:abstractNumId w:val="11"/>
  </w:num>
  <w:num w:numId="29" w16cid:durableId="540901114">
    <w:abstractNumId w:val="43"/>
  </w:num>
  <w:num w:numId="30" w16cid:durableId="1197040425">
    <w:abstractNumId w:val="9"/>
  </w:num>
  <w:num w:numId="31" w16cid:durableId="1843468477">
    <w:abstractNumId w:val="37"/>
  </w:num>
  <w:num w:numId="32" w16cid:durableId="910387175">
    <w:abstractNumId w:val="36"/>
  </w:num>
  <w:num w:numId="33" w16cid:durableId="575557386">
    <w:abstractNumId w:val="10"/>
  </w:num>
  <w:num w:numId="34" w16cid:durableId="16295821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45497622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560480537">
    <w:abstractNumId w:val="40"/>
  </w:num>
  <w:num w:numId="37" w16cid:durableId="1684622109">
    <w:abstractNumId w:val="17"/>
  </w:num>
  <w:num w:numId="38" w16cid:durableId="1961689600">
    <w:abstractNumId w:val="19"/>
  </w:num>
  <w:num w:numId="39" w16cid:durableId="1841773285">
    <w:abstractNumId w:val="42"/>
  </w:num>
  <w:num w:numId="40" w16cid:durableId="376391752">
    <w:abstractNumId w:val="38"/>
  </w:num>
  <w:num w:numId="41" w16cid:durableId="519314700">
    <w:abstractNumId w:val="0"/>
  </w:num>
  <w:num w:numId="42" w16cid:durableId="341781540">
    <w:abstractNumId w:val="1"/>
  </w:num>
  <w:num w:numId="43" w16cid:durableId="106390185">
    <w:abstractNumId w:val="2"/>
  </w:num>
  <w:num w:numId="44" w16cid:durableId="1433621221">
    <w:abstractNumId w:val="27"/>
  </w:num>
  <w:num w:numId="45" w16cid:durableId="1801680576">
    <w:abstractNumId w:val="6"/>
  </w:num>
  <w:num w:numId="46" w16cid:durableId="298846921">
    <w:abstractNumId w:val="22"/>
  </w:num>
  <w:num w:numId="47" w16cid:durableId="113863330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E8D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4B8"/>
    <w:rsid w:val="00010BEE"/>
    <w:rsid w:val="000117C7"/>
    <w:rsid w:val="00011837"/>
    <w:rsid w:val="00011B28"/>
    <w:rsid w:val="00012594"/>
    <w:rsid w:val="0001274F"/>
    <w:rsid w:val="00013762"/>
    <w:rsid w:val="00013DBF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6F5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44E"/>
    <w:rsid w:val="00047C44"/>
    <w:rsid w:val="00047D40"/>
    <w:rsid w:val="00050314"/>
    <w:rsid w:val="000504EF"/>
    <w:rsid w:val="0005069B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B4A"/>
    <w:rsid w:val="00065E1A"/>
    <w:rsid w:val="00065EFB"/>
    <w:rsid w:val="000668B8"/>
    <w:rsid w:val="00067759"/>
    <w:rsid w:val="000707A2"/>
    <w:rsid w:val="0007086A"/>
    <w:rsid w:val="000708A3"/>
    <w:rsid w:val="00071F96"/>
    <w:rsid w:val="00071F9D"/>
    <w:rsid w:val="000721FE"/>
    <w:rsid w:val="00072B34"/>
    <w:rsid w:val="0007330B"/>
    <w:rsid w:val="00075AB6"/>
    <w:rsid w:val="00075C5D"/>
    <w:rsid w:val="00076213"/>
    <w:rsid w:val="00076746"/>
    <w:rsid w:val="0007717C"/>
    <w:rsid w:val="00077B17"/>
    <w:rsid w:val="00077D33"/>
    <w:rsid w:val="00077E5F"/>
    <w:rsid w:val="0008036A"/>
    <w:rsid w:val="0008055F"/>
    <w:rsid w:val="00080878"/>
    <w:rsid w:val="00080A67"/>
    <w:rsid w:val="00080ED3"/>
    <w:rsid w:val="000819CF"/>
    <w:rsid w:val="00081AE6"/>
    <w:rsid w:val="00082808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87D8E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CF2"/>
    <w:rsid w:val="000946AD"/>
    <w:rsid w:val="0009510F"/>
    <w:rsid w:val="000954FB"/>
    <w:rsid w:val="00095575"/>
    <w:rsid w:val="0009557D"/>
    <w:rsid w:val="0009595C"/>
    <w:rsid w:val="0009616C"/>
    <w:rsid w:val="000968C1"/>
    <w:rsid w:val="000972CE"/>
    <w:rsid w:val="000973EF"/>
    <w:rsid w:val="000A04E1"/>
    <w:rsid w:val="000A0610"/>
    <w:rsid w:val="000A099C"/>
    <w:rsid w:val="000A0AF2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7C"/>
    <w:rsid w:val="000A7CEF"/>
    <w:rsid w:val="000A7D50"/>
    <w:rsid w:val="000B028B"/>
    <w:rsid w:val="000B09F9"/>
    <w:rsid w:val="000B0DB0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A61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1C4"/>
    <w:rsid w:val="000D17F5"/>
    <w:rsid w:val="000D1D69"/>
    <w:rsid w:val="000D1F2E"/>
    <w:rsid w:val="000D1F94"/>
    <w:rsid w:val="000D2961"/>
    <w:rsid w:val="000D3756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D7C0B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3BE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F81"/>
    <w:rsid w:val="000F3BE9"/>
    <w:rsid w:val="000F3F6C"/>
    <w:rsid w:val="000F4E73"/>
    <w:rsid w:val="000F5184"/>
    <w:rsid w:val="000F63FD"/>
    <w:rsid w:val="000F68F1"/>
    <w:rsid w:val="000F6DF3"/>
    <w:rsid w:val="000F75D8"/>
    <w:rsid w:val="001002DA"/>
    <w:rsid w:val="001005FF"/>
    <w:rsid w:val="001007F2"/>
    <w:rsid w:val="00100D9C"/>
    <w:rsid w:val="00101153"/>
    <w:rsid w:val="001012B0"/>
    <w:rsid w:val="00102304"/>
    <w:rsid w:val="0010434A"/>
    <w:rsid w:val="001045CC"/>
    <w:rsid w:val="00104D81"/>
    <w:rsid w:val="001054E8"/>
    <w:rsid w:val="001062FB"/>
    <w:rsid w:val="001063E6"/>
    <w:rsid w:val="0010678F"/>
    <w:rsid w:val="00106C42"/>
    <w:rsid w:val="00107107"/>
    <w:rsid w:val="0010713F"/>
    <w:rsid w:val="00107310"/>
    <w:rsid w:val="001076C5"/>
    <w:rsid w:val="00107864"/>
    <w:rsid w:val="00110596"/>
    <w:rsid w:val="00110C67"/>
    <w:rsid w:val="0011121F"/>
    <w:rsid w:val="00112A0F"/>
    <w:rsid w:val="00112DC1"/>
    <w:rsid w:val="00113153"/>
    <w:rsid w:val="00113168"/>
    <w:rsid w:val="00113C17"/>
    <w:rsid w:val="00113CF4"/>
    <w:rsid w:val="00113D7B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9FB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589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B79"/>
    <w:rsid w:val="00143656"/>
    <w:rsid w:val="00143695"/>
    <w:rsid w:val="00143DDE"/>
    <w:rsid w:val="001447C5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3A1F"/>
    <w:rsid w:val="00153A3C"/>
    <w:rsid w:val="00154671"/>
    <w:rsid w:val="0015496C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712"/>
    <w:rsid w:val="001658F5"/>
    <w:rsid w:val="001659C1"/>
    <w:rsid w:val="00165F8E"/>
    <w:rsid w:val="00166025"/>
    <w:rsid w:val="00166030"/>
    <w:rsid w:val="00166E7A"/>
    <w:rsid w:val="00167FD2"/>
    <w:rsid w:val="0017007A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6801"/>
    <w:rsid w:val="00176E22"/>
    <w:rsid w:val="001770A8"/>
    <w:rsid w:val="00177795"/>
    <w:rsid w:val="00177B93"/>
    <w:rsid w:val="001801A7"/>
    <w:rsid w:val="00180B4A"/>
    <w:rsid w:val="0018143F"/>
    <w:rsid w:val="001815BA"/>
    <w:rsid w:val="001815DD"/>
    <w:rsid w:val="00181A6B"/>
    <w:rsid w:val="00182925"/>
    <w:rsid w:val="00182BF3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1980"/>
    <w:rsid w:val="00191EDE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1C7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35C1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2998"/>
    <w:rsid w:val="001B4319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32B"/>
    <w:rsid w:val="001D3954"/>
    <w:rsid w:val="001D39F6"/>
    <w:rsid w:val="001D42FB"/>
    <w:rsid w:val="001D479D"/>
    <w:rsid w:val="001D4917"/>
    <w:rsid w:val="001D51BA"/>
    <w:rsid w:val="001D53DE"/>
    <w:rsid w:val="001D5635"/>
    <w:rsid w:val="001D56A3"/>
    <w:rsid w:val="001D5702"/>
    <w:rsid w:val="001D5D95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6F3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9ED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77D"/>
    <w:rsid w:val="00204A58"/>
    <w:rsid w:val="00204DBB"/>
    <w:rsid w:val="002057C9"/>
    <w:rsid w:val="00205826"/>
    <w:rsid w:val="00205B1B"/>
    <w:rsid w:val="00205F33"/>
    <w:rsid w:val="0020698E"/>
    <w:rsid w:val="002069B2"/>
    <w:rsid w:val="00207710"/>
    <w:rsid w:val="00207780"/>
    <w:rsid w:val="00207E1A"/>
    <w:rsid w:val="00207FA3"/>
    <w:rsid w:val="00210AA7"/>
    <w:rsid w:val="0021208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F35"/>
    <w:rsid w:val="00217079"/>
    <w:rsid w:val="0021735F"/>
    <w:rsid w:val="002175DB"/>
    <w:rsid w:val="00217ABD"/>
    <w:rsid w:val="00217D43"/>
    <w:rsid w:val="00220600"/>
    <w:rsid w:val="0022070B"/>
    <w:rsid w:val="00220AD3"/>
    <w:rsid w:val="002210FC"/>
    <w:rsid w:val="002217DD"/>
    <w:rsid w:val="00221988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107"/>
    <w:rsid w:val="00227AF2"/>
    <w:rsid w:val="00227E24"/>
    <w:rsid w:val="00227ECB"/>
    <w:rsid w:val="00230765"/>
    <w:rsid w:val="00231886"/>
    <w:rsid w:val="002319E4"/>
    <w:rsid w:val="00232584"/>
    <w:rsid w:val="0023274F"/>
    <w:rsid w:val="002329E2"/>
    <w:rsid w:val="00232C7C"/>
    <w:rsid w:val="0023316D"/>
    <w:rsid w:val="00233C3D"/>
    <w:rsid w:val="00233C9B"/>
    <w:rsid w:val="002347AD"/>
    <w:rsid w:val="002352DA"/>
    <w:rsid w:val="0023534C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47F20"/>
    <w:rsid w:val="0025003A"/>
    <w:rsid w:val="002500C8"/>
    <w:rsid w:val="00251148"/>
    <w:rsid w:val="00251500"/>
    <w:rsid w:val="0025159A"/>
    <w:rsid w:val="00251949"/>
    <w:rsid w:val="00251CEE"/>
    <w:rsid w:val="00251EDF"/>
    <w:rsid w:val="00253F2C"/>
    <w:rsid w:val="00254BE9"/>
    <w:rsid w:val="002562F8"/>
    <w:rsid w:val="002569A4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C17"/>
    <w:rsid w:val="002670D8"/>
    <w:rsid w:val="00267ADF"/>
    <w:rsid w:val="00267C83"/>
    <w:rsid w:val="00270083"/>
    <w:rsid w:val="00270403"/>
    <w:rsid w:val="00270475"/>
    <w:rsid w:val="002710A9"/>
    <w:rsid w:val="00271317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D65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431"/>
    <w:rsid w:val="002A45B1"/>
    <w:rsid w:val="002A557A"/>
    <w:rsid w:val="002A5AC2"/>
    <w:rsid w:val="002A5DCC"/>
    <w:rsid w:val="002A5EB0"/>
    <w:rsid w:val="002A66A7"/>
    <w:rsid w:val="002A70F1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CA"/>
    <w:rsid w:val="002B33EC"/>
    <w:rsid w:val="002B3CB5"/>
    <w:rsid w:val="002B3E4F"/>
    <w:rsid w:val="002B4256"/>
    <w:rsid w:val="002B46F2"/>
    <w:rsid w:val="002B4D70"/>
    <w:rsid w:val="002B53F6"/>
    <w:rsid w:val="002B56F8"/>
    <w:rsid w:val="002B6BA7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255"/>
    <w:rsid w:val="002C59CB"/>
    <w:rsid w:val="002C66DD"/>
    <w:rsid w:val="002C7630"/>
    <w:rsid w:val="002C7B4E"/>
    <w:rsid w:val="002C7BD9"/>
    <w:rsid w:val="002C7CE4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779"/>
    <w:rsid w:val="002D5BC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894"/>
    <w:rsid w:val="002E0DAA"/>
    <w:rsid w:val="002E157C"/>
    <w:rsid w:val="002E1738"/>
    <w:rsid w:val="002E17B7"/>
    <w:rsid w:val="002E17F2"/>
    <w:rsid w:val="002E1E33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959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0A7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ECA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147D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6CCD"/>
    <w:rsid w:val="00337194"/>
    <w:rsid w:val="003372DA"/>
    <w:rsid w:val="00340555"/>
    <w:rsid w:val="00340A45"/>
    <w:rsid w:val="00340A56"/>
    <w:rsid w:val="00340E02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50345"/>
    <w:rsid w:val="003509C2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2AB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71E"/>
    <w:rsid w:val="00361168"/>
    <w:rsid w:val="00361360"/>
    <w:rsid w:val="003616BD"/>
    <w:rsid w:val="003622B1"/>
    <w:rsid w:val="00362412"/>
    <w:rsid w:val="00362E76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46E6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1BA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197"/>
    <w:rsid w:val="003A2223"/>
    <w:rsid w:val="003A2638"/>
    <w:rsid w:val="003A2692"/>
    <w:rsid w:val="003A2A0F"/>
    <w:rsid w:val="003A2FCF"/>
    <w:rsid w:val="003A4100"/>
    <w:rsid w:val="003A449F"/>
    <w:rsid w:val="003A45A1"/>
    <w:rsid w:val="003A497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866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866"/>
    <w:rsid w:val="003B68CB"/>
    <w:rsid w:val="003B6B18"/>
    <w:rsid w:val="003B6B43"/>
    <w:rsid w:val="003B70E0"/>
    <w:rsid w:val="003B7700"/>
    <w:rsid w:val="003B785E"/>
    <w:rsid w:val="003B7FE5"/>
    <w:rsid w:val="003C0B7C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000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E7DB0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277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1CB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FE9"/>
    <w:rsid w:val="004142B5"/>
    <w:rsid w:val="00415415"/>
    <w:rsid w:val="0041547C"/>
    <w:rsid w:val="0041576E"/>
    <w:rsid w:val="00415856"/>
    <w:rsid w:val="00415AE2"/>
    <w:rsid w:val="00415CFE"/>
    <w:rsid w:val="0041629D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E74"/>
    <w:rsid w:val="00433FC2"/>
    <w:rsid w:val="004346AB"/>
    <w:rsid w:val="0043585E"/>
    <w:rsid w:val="00435AA5"/>
    <w:rsid w:val="00435AF5"/>
    <w:rsid w:val="00435C6C"/>
    <w:rsid w:val="00435F36"/>
    <w:rsid w:val="00437447"/>
    <w:rsid w:val="0043752A"/>
    <w:rsid w:val="0043789E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5C3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793"/>
    <w:rsid w:val="00470C31"/>
    <w:rsid w:val="00470C4F"/>
    <w:rsid w:val="004719C3"/>
    <w:rsid w:val="004727E7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779BB"/>
    <w:rsid w:val="004808FD"/>
    <w:rsid w:val="00481640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42F"/>
    <w:rsid w:val="00485A5D"/>
    <w:rsid w:val="0048618E"/>
    <w:rsid w:val="004865E7"/>
    <w:rsid w:val="00486645"/>
    <w:rsid w:val="00487488"/>
    <w:rsid w:val="004877E2"/>
    <w:rsid w:val="0048792E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3E6B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2863"/>
    <w:rsid w:val="004B31AC"/>
    <w:rsid w:val="004B3EF9"/>
    <w:rsid w:val="004B3F31"/>
    <w:rsid w:val="004B409C"/>
    <w:rsid w:val="004B56EE"/>
    <w:rsid w:val="004B6327"/>
    <w:rsid w:val="004B63AD"/>
    <w:rsid w:val="004B70A5"/>
    <w:rsid w:val="004B7821"/>
    <w:rsid w:val="004B7BFD"/>
    <w:rsid w:val="004B7C0C"/>
    <w:rsid w:val="004B7CA2"/>
    <w:rsid w:val="004C04EF"/>
    <w:rsid w:val="004C0718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3FBB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8AD"/>
    <w:rsid w:val="004F2AE0"/>
    <w:rsid w:val="004F372A"/>
    <w:rsid w:val="004F4200"/>
    <w:rsid w:val="004F4931"/>
    <w:rsid w:val="004F4ACE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063"/>
    <w:rsid w:val="00522248"/>
    <w:rsid w:val="00523640"/>
    <w:rsid w:val="0052364D"/>
    <w:rsid w:val="00523D37"/>
    <w:rsid w:val="00524AC7"/>
    <w:rsid w:val="00524C4A"/>
    <w:rsid w:val="00525315"/>
    <w:rsid w:val="00525439"/>
    <w:rsid w:val="00526167"/>
    <w:rsid w:val="0052616B"/>
    <w:rsid w:val="00526186"/>
    <w:rsid w:val="00526998"/>
    <w:rsid w:val="00526A44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426"/>
    <w:rsid w:val="00536759"/>
    <w:rsid w:val="00536D1C"/>
    <w:rsid w:val="00536FF6"/>
    <w:rsid w:val="00537AA2"/>
    <w:rsid w:val="00537C62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0A8"/>
    <w:rsid w:val="0056121F"/>
    <w:rsid w:val="00561658"/>
    <w:rsid w:val="005617CF"/>
    <w:rsid w:val="00561C13"/>
    <w:rsid w:val="00561D43"/>
    <w:rsid w:val="005623B3"/>
    <w:rsid w:val="00562735"/>
    <w:rsid w:val="00562990"/>
    <w:rsid w:val="00562A71"/>
    <w:rsid w:val="00562EB7"/>
    <w:rsid w:val="00563697"/>
    <w:rsid w:val="005637EB"/>
    <w:rsid w:val="00563AEB"/>
    <w:rsid w:val="0056579B"/>
    <w:rsid w:val="00565E6C"/>
    <w:rsid w:val="00566A6D"/>
    <w:rsid w:val="005671AD"/>
    <w:rsid w:val="00567664"/>
    <w:rsid w:val="00567F21"/>
    <w:rsid w:val="00567F55"/>
    <w:rsid w:val="005703C7"/>
    <w:rsid w:val="00570BE9"/>
    <w:rsid w:val="00570DAC"/>
    <w:rsid w:val="00570F73"/>
    <w:rsid w:val="00570F99"/>
    <w:rsid w:val="005713F2"/>
    <w:rsid w:val="00571E8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0590"/>
    <w:rsid w:val="0058169C"/>
    <w:rsid w:val="0058172D"/>
    <w:rsid w:val="00581F3E"/>
    <w:rsid w:val="00582809"/>
    <w:rsid w:val="00582E08"/>
    <w:rsid w:val="00582E97"/>
    <w:rsid w:val="00583C22"/>
    <w:rsid w:val="00583C62"/>
    <w:rsid w:val="00583D0A"/>
    <w:rsid w:val="00584529"/>
    <w:rsid w:val="00584668"/>
    <w:rsid w:val="00585371"/>
    <w:rsid w:val="00585462"/>
    <w:rsid w:val="00586FEE"/>
    <w:rsid w:val="00587351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6F22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68F"/>
    <w:rsid w:val="005A3F97"/>
    <w:rsid w:val="005A4515"/>
    <w:rsid w:val="005A4EE2"/>
    <w:rsid w:val="005A519F"/>
    <w:rsid w:val="005A571B"/>
    <w:rsid w:val="005A5ACF"/>
    <w:rsid w:val="005A5F1F"/>
    <w:rsid w:val="005A6354"/>
    <w:rsid w:val="005A64F1"/>
    <w:rsid w:val="005A662D"/>
    <w:rsid w:val="005A74A1"/>
    <w:rsid w:val="005A75A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352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23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3DD8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9C2"/>
    <w:rsid w:val="005E1C98"/>
    <w:rsid w:val="005E2259"/>
    <w:rsid w:val="005E385F"/>
    <w:rsid w:val="005E3997"/>
    <w:rsid w:val="005E3DE7"/>
    <w:rsid w:val="005E3EEB"/>
    <w:rsid w:val="005E42DC"/>
    <w:rsid w:val="005E5197"/>
    <w:rsid w:val="005E53B0"/>
    <w:rsid w:val="005E56C2"/>
    <w:rsid w:val="005E589B"/>
    <w:rsid w:val="005E5B81"/>
    <w:rsid w:val="005E6E1D"/>
    <w:rsid w:val="005E72E7"/>
    <w:rsid w:val="005E755A"/>
    <w:rsid w:val="005E7FA1"/>
    <w:rsid w:val="005F03FD"/>
    <w:rsid w:val="005F062F"/>
    <w:rsid w:val="005F14A2"/>
    <w:rsid w:val="005F14B7"/>
    <w:rsid w:val="005F164E"/>
    <w:rsid w:val="005F19E3"/>
    <w:rsid w:val="005F1AE0"/>
    <w:rsid w:val="005F25D9"/>
    <w:rsid w:val="005F2A0F"/>
    <w:rsid w:val="005F2CB1"/>
    <w:rsid w:val="005F3025"/>
    <w:rsid w:val="005F306C"/>
    <w:rsid w:val="005F3666"/>
    <w:rsid w:val="005F3D00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313"/>
    <w:rsid w:val="005F74BE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BC4"/>
    <w:rsid w:val="00604F14"/>
    <w:rsid w:val="00605391"/>
    <w:rsid w:val="0060539F"/>
    <w:rsid w:val="00605732"/>
    <w:rsid w:val="00605F62"/>
    <w:rsid w:val="00606360"/>
    <w:rsid w:val="006063CC"/>
    <w:rsid w:val="00606643"/>
    <w:rsid w:val="006072FF"/>
    <w:rsid w:val="00607BB5"/>
    <w:rsid w:val="00610361"/>
    <w:rsid w:val="00610417"/>
    <w:rsid w:val="00610612"/>
    <w:rsid w:val="00610A0E"/>
    <w:rsid w:val="00611245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C67"/>
    <w:rsid w:val="00623E78"/>
    <w:rsid w:val="00624246"/>
    <w:rsid w:val="0062428A"/>
    <w:rsid w:val="00624B8A"/>
    <w:rsid w:val="00624CB1"/>
    <w:rsid w:val="00624D23"/>
    <w:rsid w:val="00625189"/>
    <w:rsid w:val="0062523C"/>
    <w:rsid w:val="00625396"/>
    <w:rsid w:val="006254F5"/>
    <w:rsid w:val="006259A6"/>
    <w:rsid w:val="00625AA8"/>
    <w:rsid w:val="006268AF"/>
    <w:rsid w:val="006268C6"/>
    <w:rsid w:val="00626E34"/>
    <w:rsid w:val="00627003"/>
    <w:rsid w:val="0062725B"/>
    <w:rsid w:val="006273A5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107"/>
    <w:rsid w:val="006326B6"/>
    <w:rsid w:val="0063284C"/>
    <w:rsid w:val="00632EA7"/>
    <w:rsid w:val="0063305A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3C62"/>
    <w:rsid w:val="0064404C"/>
    <w:rsid w:val="00645F60"/>
    <w:rsid w:val="0064624E"/>
    <w:rsid w:val="00647230"/>
    <w:rsid w:val="00647416"/>
    <w:rsid w:val="00650AB9"/>
    <w:rsid w:val="00650EEB"/>
    <w:rsid w:val="00651227"/>
    <w:rsid w:val="00651439"/>
    <w:rsid w:val="0065181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302B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87FB3"/>
    <w:rsid w:val="0069099B"/>
    <w:rsid w:val="00691D35"/>
    <w:rsid w:val="00692288"/>
    <w:rsid w:val="00692947"/>
    <w:rsid w:val="00693420"/>
    <w:rsid w:val="00693EE0"/>
    <w:rsid w:val="00694CE9"/>
    <w:rsid w:val="006956A6"/>
    <w:rsid w:val="00695712"/>
    <w:rsid w:val="0069589F"/>
    <w:rsid w:val="00695BA8"/>
    <w:rsid w:val="00695FC2"/>
    <w:rsid w:val="0069601D"/>
    <w:rsid w:val="00696949"/>
    <w:rsid w:val="00696ADB"/>
    <w:rsid w:val="00697052"/>
    <w:rsid w:val="00697729"/>
    <w:rsid w:val="00697951"/>
    <w:rsid w:val="00697BAE"/>
    <w:rsid w:val="00697E83"/>
    <w:rsid w:val="006A05F0"/>
    <w:rsid w:val="006A0A9A"/>
    <w:rsid w:val="006A1AF7"/>
    <w:rsid w:val="006A1E84"/>
    <w:rsid w:val="006A2039"/>
    <w:rsid w:val="006A276B"/>
    <w:rsid w:val="006A27A1"/>
    <w:rsid w:val="006A282A"/>
    <w:rsid w:val="006A2E4E"/>
    <w:rsid w:val="006A3A20"/>
    <w:rsid w:val="006A3B17"/>
    <w:rsid w:val="006A4602"/>
    <w:rsid w:val="006A46FB"/>
    <w:rsid w:val="006A5132"/>
    <w:rsid w:val="006A53AA"/>
    <w:rsid w:val="006A5E28"/>
    <w:rsid w:val="006A5E37"/>
    <w:rsid w:val="006A5E99"/>
    <w:rsid w:val="006A63BF"/>
    <w:rsid w:val="006A697B"/>
    <w:rsid w:val="006A6B07"/>
    <w:rsid w:val="006A6B1E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868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D66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5E3"/>
    <w:rsid w:val="006F493A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89D"/>
    <w:rsid w:val="00702B6B"/>
    <w:rsid w:val="0070327E"/>
    <w:rsid w:val="0070346E"/>
    <w:rsid w:val="0070361C"/>
    <w:rsid w:val="00704774"/>
    <w:rsid w:val="00704AC6"/>
    <w:rsid w:val="00704EDB"/>
    <w:rsid w:val="0070537F"/>
    <w:rsid w:val="007055C7"/>
    <w:rsid w:val="007057B5"/>
    <w:rsid w:val="00705A56"/>
    <w:rsid w:val="00705C5D"/>
    <w:rsid w:val="00706099"/>
    <w:rsid w:val="00706101"/>
    <w:rsid w:val="0070640D"/>
    <w:rsid w:val="0070658A"/>
    <w:rsid w:val="00707072"/>
    <w:rsid w:val="0070723A"/>
    <w:rsid w:val="00707D61"/>
    <w:rsid w:val="00707F10"/>
    <w:rsid w:val="007116B4"/>
    <w:rsid w:val="00711762"/>
    <w:rsid w:val="007117E0"/>
    <w:rsid w:val="00711FF0"/>
    <w:rsid w:val="00712287"/>
    <w:rsid w:val="00712772"/>
    <w:rsid w:val="00712775"/>
    <w:rsid w:val="00712882"/>
    <w:rsid w:val="0071291B"/>
    <w:rsid w:val="00712C65"/>
    <w:rsid w:val="00712C9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7D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1B2"/>
    <w:rsid w:val="00731E32"/>
    <w:rsid w:val="007320D4"/>
    <w:rsid w:val="00733BDE"/>
    <w:rsid w:val="00734874"/>
    <w:rsid w:val="007348B1"/>
    <w:rsid w:val="00734B23"/>
    <w:rsid w:val="00734D99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4E0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607"/>
    <w:rsid w:val="00754966"/>
    <w:rsid w:val="00754C5E"/>
    <w:rsid w:val="007552B3"/>
    <w:rsid w:val="00755349"/>
    <w:rsid w:val="007553EB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34C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3E80"/>
    <w:rsid w:val="00785490"/>
    <w:rsid w:val="0078671C"/>
    <w:rsid w:val="007868B9"/>
    <w:rsid w:val="00786B35"/>
    <w:rsid w:val="00786B46"/>
    <w:rsid w:val="00786CB8"/>
    <w:rsid w:val="00786FAC"/>
    <w:rsid w:val="007875D4"/>
    <w:rsid w:val="00787C3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260D"/>
    <w:rsid w:val="00792844"/>
    <w:rsid w:val="0079312C"/>
    <w:rsid w:val="00793198"/>
    <w:rsid w:val="00793245"/>
    <w:rsid w:val="0079384E"/>
    <w:rsid w:val="00793CD8"/>
    <w:rsid w:val="007941EF"/>
    <w:rsid w:val="00794260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AAB"/>
    <w:rsid w:val="007C1EE8"/>
    <w:rsid w:val="007C20F6"/>
    <w:rsid w:val="007C2E19"/>
    <w:rsid w:val="007C3B0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B38"/>
    <w:rsid w:val="007E0364"/>
    <w:rsid w:val="007E0580"/>
    <w:rsid w:val="007E0B55"/>
    <w:rsid w:val="007E150A"/>
    <w:rsid w:val="007E16AA"/>
    <w:rsid w:val="007E2185"/>
    <w:rsid w:val="007E2C26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6C"/>
    <w:rsid w:val="00802E78"/>
    <w:rsid w:val="00803EAA"/>
    <w:rsid w:val="00803FAE"/>
    <w:rsid w:val="0080409E"/>
    <w:rsid w:val="00804745"/>
    <w:rsid w:val="0080481B"/>
    <w:rsid w:val="0080503E"/>
    <w:rsid w:val="00805290"/>
    <w:rsid w:val="00805526"/>
    <w:rsid w:val="0080573A"/>
    <w:rsid w:val="0080605F"/>
    <w:rsid w:val="008060AD"/>
    <w:rsid w:val="00807786"/>
    <w:rsid w:val="00807D94"/>
    <w:rsid w:val="00810C88"/>
    <w:rsid w:val="0081152F"/>
    <w:rsid w:val="00811FCB"/>
    <w:rsid w:val="00812E15"/>
    <w:rsid w:val="00812FA4"/>
    <w:rsid w:val="008130E1"/>
    <w:rsid w:val="008130F9"/>
    <w:rsid w:val="008132E5"/>
    <w:rsid w:val="00813408"/>
    <w:rsid w:val="00813436"/>
    <w:rsid w:val="00813E03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0F5E"/>
    <w:rsid w:val="0083192F"/>
    <w:rsid w:val="00831ACC"/>
    <w:rsid w:val="00831DFA"/>
    <w:rsid w:val="00832376"/>
    <w:rsid w:val="00832794"/>
    <w:rsid w:val="00832848"/>
    <w:rsid w:val="00832C4C"/>
    <w:rsid w:val="0083321F"/>
    <w:rsid w:val="00833619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AE9"/>
    <w:rsid w:val="0084436A"/>
    <w:rsid w:val="008443D3"/>
    <w:rsid w:val="008444E8"/>
    <w:rsid w:val="00844D1D"/>
    <w:rsid w:val="00844E80"/>
    <w:rsid w:val="00845A39"/>
    <w:rsid w:val="00845B06"/>
    <w:rsid w:val="00845B8D"/>
    <w:rsid w:val="00846FE7"/>
    <w:rsid w:val="00847424"/>
    <w:rsid w:val="00847574"/>
    <w:rsid w:val="0084761B"/>
    <w:rsid w:val="008476B8"/>
    <w:rsid w:val="008477CD"/>
    <w:rsid w:val="00847870"/>
    <w:rsid w:val="008479B5"/>
    <w:rsid w:val="00847E30"/>
    <w:rsid w:val="00850CEC"/>
    <w:rsid w:val="00852C9F"/>
    <w:rsid w:val="00853A9D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162"/>
    <w:rsid w:val="00861FC4"/>
    <w:rsid w:val="00862397"/>
    <w:rsid w:val="0086251D"/>
    <w:rsid w:val="0086325B"/>
    <w:rsid w:val="00863435"/>
    <w:rsid w:val="00863F02"/>
    <w:rsid w:val="00865D23"/>
    <w:rsid w:val="00866A86"/>
    <w:rsid w:val="008674CA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1CAB"/>
    <w:rsid w:val="008829A6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74C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569"/>
    <w:rsid w:val="008A5D95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119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2F8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3C3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52E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8EC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5764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1F34"/>
    <w:rsid w:val="00922010"/>
    <w:rsid w:val="0092236B"/>
    <w:rsid w:val="00922796"/>
    <w:rsid w:val="00922B0A"/>
    <w:rsid w:val="00922B4B"/>
    <w:rsid w:val="00922B9C"/>
    <w:rsid w:val="009245BB"/>
    <w:rsid w:val="00925110"/>
    <w:rsid w:val="00926F77"/>
    <w:rsid w:val="009279D3"/>
    <w:rsid w:val="00927B3F"/>
    <w:rsid w:val="00930BD3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5BA"/>
    <w:rsid w:val="009376C1"/>
    <w:rsid w:val="00937DFF"/>
    <w:rsid w:val="00940E12"/>
    <w:rsid w:val="009411FC"/>
    <w:rsid w:val="00941636"/>
    <w:rsid w:val="00941B38"/>
    <w:rsid w:val="00941D93"/>
    <w:rsid w:val="00941FF9"/>
    <w:rsid w:val="0094214A"/>
    <w:rsid w:val="009424D7"/>
    <w:rsid w:val="0094333E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48"/>
    <w:rsid w:val="00966B20"/>
    <w:rsid w:val="00966FD1"/>
    <w:rsid w:val="00966FDF"/>
    <w:rsid w:val="0096725B"/>
    <w:rsid w:val="0096741E"/>
    <w:rsid w:val="00967C27"/>
    <w:rsid w:val="00967F33"/>
    <w:rsid w:val="009706AD"/>
    <w:rsid w:val="00970A40"/>
    <w:rsid w:val="00970E55"/>
    <w:rsid w:val="0097130C"/>
    <w:rsid w:val="00971F08"/>
    <w:rsid w:val="009728FC"/>
    <w:rsid w:val="00974723"/>
    <w:rsid w:val="00974A39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69D"/>
    <w:rsid w:val="0098796A"/>
    <w:rsid w:val="00987D72"/>
    <w:rsid w:val="009902EF"/>
    <w:rsid w:val="009904BB"/>
    <w:rsid w:val="00990630"/>
    <w:rsid w:val="00990A7B"/>
    <w:rsid w:val="00991007"/>
    <w:rsid w:val="00991605"/>
    <w:rsid w:val="00991761"/>
    <w:rsid w:val="00991870"/>
    <w:rsid w:val="00991ADE"/>
    <w:rsid w:val="00991BE8"/>
    <w:rsid w:val="00991FDE"/>
    <w:rsid w:val="009924E3"/>
    <w:rsid w:val="00992516"/>
    <w:rsid w:val="0099299D"/>
    <w:rsid w:val="009929BE"/>
    <w:rsid w:val="00993049"/>
    <w:rsid w:val="009931A8"/>
    <w:rsid w:val="0099487F"/>
    <w:rsid w:val="00994DCA"/>
    <w:rsid w:val="00994EEF"/>
    <w:rsid w:val="009950D6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85"/>
    <w:rsid w:val="009A22E1"/>
    <w:rsid w:val="009A2DBD"/>
    <w:rsid w:val="009A3285"/>
    <w:rsid w:val="009A34A1"/>
    <w:rsid w:val="009A38E7"/>
    <w:rsid w:val="009A45C7"/>
    <w:rsid w:val="009A462D"/>
    <w:rsid w:val="009A4A8E"/>
    <w:rsid w:val="009A4AD1"/>
    <w:rsid w:val="009A5124"/>
    <w:rsid w:val="009A524B"/>
    <w:rsid w:val="009A5566"/>
    <w:rsid w:val="009A5737"/>
    <w:rsid w:val="009A5937"/>
    <w:rsid w:val="009A5CBA"/>
    <w:rsid w:val="009A6511"/>
    <w:rsid w:val="009A6BCF"/>
    <w:rsid w:val="009A7567"/>
    <w:rsid w:val="009B016C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12F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459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A2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D2F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50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CB1"/>
    <w:rsid w:val="00A26D56"/>
    <w:rsid w:val="00A26E69"/>
    <w:rsid w:val="00A27350"/>
    <w:rsid w:val="00A27781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7D3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4B67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0168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26"/>
    <w:rsid w:val="00A76DBB"/>
    <w:rsid w:val="00A76E6B"/>
    <w:rsid w:val="00A7706C"/>
    <w:rsid w:val="00A77EC4"/>
    <w:rsid w:val="00A80575"/>
    <w:rsid w:val="00A805CE"/>
    <w:rsid w:val="00A80AC7"/>
    <w:rsid w:val="00A81256"/>
    <w:rsid w:val="00A81F82"/>
    <w:rsid w:val="00A826EF"/>
    <w:rsid w:val="00A82E35"/>
    <w:rsid w:val="00A831A8"/>
    <w:rsid w:val="00A8323F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3EB"/>
    <w:rsid w:val="00AA0496"/>
    <w:rsid w:val="00AA0F66"/>
    <w:rsid w:val="00AA0FCD"/>
    <w:rsid w:val="00AA16A7"/>
    <w:rsid w:val="00AA1A9D"/>
    <w:rsid w:val="00AA1ED6"/>
    <w:rsid w:val="00AA20D0"/>
    <w:rsid w:val="00AA2329"/>
    <w:rsid w:val="00AA2C82"/>
    <w:rsid w:val="00AA330A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8C6"/>
    <w:rsid w:val="00AB1F9E"/>
    <w:rsid w:val="00AB2F6B"/>
    <w:rsid w:val="00AB34CD"/>
    <w:rsid w:val="00AB3938"/>
    <w:rsid w:val="00AB3A48"/>
    <w:rsid w:val="00AB3C4E"/>
    <w:rsid w:val="00AB3F33"/>
    <w:rsid w:val="00AB4AB8"/>
    <w:rsid w:val="00AB4AF9"/>
    <w:rsid w:val="00AB51C6"/>
    <w:rsid w:val="00AB5AB8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3E8"/>
    <w:rsid w:val="00AC550F"/>
    <w:rsid w:val="00AC5A10"/>
    <w:rsid w:val="00AC5EAB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20D"/>
    <w:rsid w:val="00AD7812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DE"/>
    <w:rsid w:val="00AE6E02"/>
    <w:rsid w:val="00AE743A"/>
    <w:rsid w:val="00AF08CA"/>
    <w:rsid w:val="00AF08F8"/>
    <w:rsid w:val="00AF1C5D"/>
    <w:rsid w:val="00AF1C81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D6B"/>
    <w:rsid w:val="00AF5E19"/>
    <w:rsid w:val="00AF6371"/>
    <w:rsid w:val="00AF66E7"/>
    <w:rsid w:val="00AF6A8B"/>
    <w:rsid w:val="00AF6F29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4B1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3CA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51D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3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D99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77F82"/>
    <w:rsid w:val="00B8019B"/>
    <w:rsid w:val="00B80475"/>
    <w:rsid w:val="00B809B9"/>
    <w:rsid w:val="00B81A6C"/>
    <w:rsid w:val="00B81AD8"/>
    <w:rsid w:val="00B82151"/>
    <w:rsid w:val="00B82BEB"/>
    <w:rsid w:val="00B83698"/>
    <w:rsid w:val="00B836D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4C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82"/>
    <w:rsid w:val="00BC157E"/>
    <w:rsid w:val="00BC16D9"/>
    <w:rsid w:val="00BC1D4A"/>
    <w:rsid w:val="00BC1F30"/>
    <w:rsid w:val="00BC24C0"/>
    <w:rsid w:val="00BC25AA"/>
    <w:rsid w:val="00BC2677"/>
    <w:rsid w:val="00BC286B"/>
    <w:rsid w:val="00BC3053"/>
    <w:rsid w:val="00BC3FAD"/>
    <w:rsid w:val="00BC40B6"/>
    <w:rsid w:val="00BC41DE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3A6C"/>
    <w:rsid w:val="00BD4307"/>
    <w:rsid w:val="00BD48AC"/>
    <w:rsid w:val="00BD49A5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7F7"/>
    <w:rsid w:val="00BE4818"/>
    <w:rsid w:val="00BE5A09"/>
    <w:rsid w:val="00BE5A2F"/>
    <w:rsid w:val="00BE5EAE"/>
    <w:rsid w:val="00BE6453"/>
    <w:rsid w:val="00BE7406"/>
    <w:rsid w:val="00BE757B"/>
    <w:rsid w:val="00BE7603"/>
    <w:rsid w:val="00BE7CE1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33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6FA1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8B5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1EA"/>
    <w:rsid w:val="00C214EA"/>
    <w:rsid w:val="00C218C5"/>
    <w:rsid w:val="00C218D7"/>
    <w:rsid w:val="00C22345"/>
    <w:rsid w:val="00C22468"/>
    <w:rsid w:val="00C22E48"/>
    <w:rsid w:val="00C23EE8"/>
    <w:rsid w:val="00C2471F"/>
    <w:rsid w:val="00C24E68"/>
    <w:rsid w:val="00C25DF9"/>
    <w:rsid w:val="00C26005"/>
    <w:rsid w:val="00C260B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1CD1"/>
    <w:rsid w:val="00C32A11"/>
    <w:rsid w:val="00C35447"/>
    <w:rsid w:val="00C35564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6B82"/>
    <w:rsid w:val="00C471BE"/>
    <w:rsid w:val="00C47927"/>
    <w:rsid w:val="00C4799A"/>
    <w:rsid w:val="00C47E8C"/>
    <w:rsid w:val="00C504D0"/>
    <w:rsid w:val="00C509AE"/>
    <w:rsid w:val="00C51103"/>
    <w:rsid w:val="00C51BF6"/>
    <w:rsid w:val="00C51FF8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4FE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4F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08C4"/>
    <w:rsid w:val="00C8128A"/>
    <w:rsid w:val="00C81568"/>
    <w:rsid w:val="00C81DAC"/>
    <w:rsid w:val="00C82871"/>
    <w:rsid w:val="00C83454"/>
    <w:rsid w:val="00C836BC"/>
    <w:rsid w:val="00C837B2"/>
    <w:rsid w:val="00C84847"/>
    <w:rsid w:val="00C84CA9"/>
    <w:rsid w:val="00C8580F"/>
    <w:rsid w:val="00C85A01"/>
    <w:rsid w:val="00C8723E"/>
    <w:rsid w:val="00C873BE"/>
    <w:rsid w:val="00C8789B"/>
    <w:rsid w:val="00C87994"/>
    <w:rsid w:val="00C87996"/>
    <w:rsid w:val="00C87C6C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AA3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CC8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4E74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01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7CA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AD6"/>
    <w:rsid w:val="00CD5342"/>
    <w:rsid w:val="00CD5555"/>
    <w:rsid w:val="00CD758C"/>
    <w:rsid w:val="00CD7877"/>
    <w:rsid w:val="00CD78AE"/>
    <w:rsid w:val="00CE0424"/>
    <w:rsid w:val="00CE0C1E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0BED"/>
    <w:rsid w:val="00CF1354"/>
    <w:rsid w:val="00CF1397"/>
    <w:rsid w:val="00CF1E23"/>
    <w:rsid w:val="00CF27E3"/>
    <w:rsid w:val="00CF3A15"/>
    <w:rsid w:val="00CF3A80"/>
    <w:rsid w:val="00CF3B1F"/>
    <w:rsid w:val="00CF3BF6"/>
    <w:rsid w:val="00CF3D70"/>
    <w:rsid w:val="00CF4031"/>
    <w:rsid w:val="00CF42C4"/>
    <w:rsid w:val="00CF430A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027"/>
    <w:rsid w:val="00D03125"/>
    <w:rsid w:val="00D031AD"/>
    <w:rsid w:val="00D031DA"/>
    <w:rsid w:val="00D0349B"/>
    <w:rsid w:val="00D03861"/>
    <w:rsid w:val="00D041D5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0D97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038"/>
    <w:rsid w:val="00D15AAD"/>
    <w:rsid w:val="00D15D01"/>
    <w:rsid w:val="00D161D8"/>
    <w:rsid w:val="00D165B8"/>
    <w:rsid w:val="00D16AFE"/>
    <w:rsid w:val="00D17CE4"/>
    <w:rsid w:val="00D2006E"/>
    <w:rsid w:val="00D21672"/>
    <w:rsid w:val="00D2207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479"/>
    <w:rsid w:val="00D26B67"/>
    <w:rsid w:val="00D26BF0"/>
    <w:rsid w:val="00D26C20"/>
    <w:rsid w:val="00D27F67"/>
    <w:rsid w:val="00D3005B"/>
    <w:rsid w:val="00D30160"/>
    <w:rsid w:val="00D31010"/>
    <w:rsid w:val="00D3151F"/>
    <w:rsid w:val="00D31B35"/>
    <w:rsid w:val="00D32518"/>
    <w:rsid w:val="00D330A2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04F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5D3F"/>
    <w:rsid w:val="00D4619E"/>
    <w:rsid w:val="00D463E2"/>
    <w:rsid w:val="00D470E6"/>
    <w:rsid w:val="00D476B2"/>
    <w:rsid w:val="00D47F30"/>
    <w:rsid w:val="00D50880"/>
    <w:rsid w:val="00D50927"/>
    <w:rsid w:val="00D50A06"/>
    <w:rsid w:val="00D510EB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5799D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78A"/>
    <w:rsid w:val="00D67C2D"/>
    <w:rsid w:val="00D7079A"/>
    <w:rsid w:val="00D70841"/>
    <w:rsid w:val="00D708B0"/>
    <w:rsid w:val="00D70C0E"/>
    <w:rsid w:val="00D71417"/>
    <w:rsid w:val="00D7141D"/>
    <w:rsid w:val="00D72099"/>
    <w:rsid w:val="00D73192"/>
    <w:rsid w:val="00D73427"/>
    <w:rsid w:val="00D73A16"/>
    <w:rsid w:val="00D740BF"/>
    <w:rsid w:val="00D74277"/>
    <w:rsid w:val="00D74AEC"/>
    <w:rsid w:val="00D75936"/>
    <w:rsid w:val="00D7751A"/>
    <w:rsid w:val="00D77B1D"/>
    <w:rsid w:val="00D80022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ADC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143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309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6ACE"/>
    <w:rsid w:val="00DA7255"/>
    <w:rsid w:val="00DA73F6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08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5DF7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0BA8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6E65"/>
    <w:rsid w:val="00DE7C1F"/>
    <w:rsid w:val="00DE7E0B"/>
    <w:rsid w:val="00DF0614"/>
    <w:rsid w:val="00DF0B6E"/>
    <w:rsid w:val="00DF0DF2"/>
    <w:rsid w:val="00DF15E0"/>
    <w:rsid w:val="00DF1985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919"/>
    <w:rsid w:val="00DF7E6D"/>
    <w:rsid w:val="00E006FD"/>
    <w:rsid w:val="00E00D7C"/>
    <w:rsid w:val="00E00FC6"/>
    <w:rsid w:val="00E012C0"/>
    <w:rsid w:val="00E017F6"/>
    <w:rsid w:val="00E01A94"/>
    <w:rsid w:val="00E021B6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5E6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2AB"/>
    <w:rsid w:val="00E32608"/>
    <w:rsid w:val="00E32950"/>
    <w:rsid w:val="00E32EB8"/>
    <w:rsid w:val="00E33156"/>
    <w:rsid w:val="00E33A0D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A4D"/>
    <w:rsid w:val="00E46DDB"/>
    <w:rsid w:val="00E47743"/>
    <w:rsid w:val="00E47AEF"/>
    <w:rsid w:val="00E47EE4"/>
    <w:rsid w:val="00E517E5"/>
    <w:rsid w:val="00E5219D"/>
    <w:rsid w:val="00E5241F"/>
    <w:rsid w:val="00E52A10"/>
    <w:rsid w:val="00E52E06"/>
    <w:rsid w:val="00E52E2F"/>
    <w:rsid w:val="00E53448"/>
    <w:rsid w:val="00E53AA7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A1F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C8A"/>
    <w:rsid w:val="00E82FEE"/>
    <w:rsid w:val="00E8304E"/>
    <w:rsid w:val="00E831A8"/>
    <w:rsid w:val="00E83AA9"/>
    <w:rsid w:val="00E84439"/>
    <w:rsid w:val="00E84563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D78"/>
    <w:rsid w:val="00E90E49"/>
    <w:rsid w:val="00E912AD"/>
    <w:rsid w:val="00E917F9"/>
    <w:rsid w:val="00E921C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38DB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1DF7"/>
    <w:rsid w:val="00EB21E2"/>
    <w:rsid w:val="00EB22DA"/>
    <w:rsid w:val="00EB3645"/>
    <w:rsid w:val="00EB3AFC"/>
    <w:rsid w:val="00EB3BA7"/>
    <w:rsid w:val="00EB3C74"/>
    <w:rsid w:val="00EB3DE6"/>
    <w:rsid w:val="00EB45C1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728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2BB4"/>
    <w:rsid w:val="00ED3E2F"/>
    <w:rsid w:val="00ED4362"/>
    <w:rsid w:val="00ED444E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0E33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3E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184"/>
    <w:rsid w:val="00EF6FAF"/>
    <w:rsid w:val="00EF783B"/>
    <w:rsid w:val="00EF78F3"/>
    <w:rsid w:val="00EF79AC"/>
    <w:rsid w:val="00EF7F5C"/>
    <w:rsid w:val="00F000C5"/>
    <w:rsid w:val="00F003CE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17C1"/>
    <w:rsid w:val="00F326AF"/>
    <w:rsid w:val="00F32B20"/>
    <w:rsid w:val="00F32BC1"/>
    <w:rsid w:val="00F33113"/>
    <w:rsid w:val="00F33114"/>
    <w:rsid w:val="00F33780"/>
    <w:rsid w:val="00F337D6"/>
    <w:rsid w:val="00F33BF6"/>
    <w:rsid w:val="00F33F60"/>
    <w:rsid w:val="00F3438E"/>
    <w:rsid w:val="00F35C1F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64D"/>
    <w:rsid w:val="00F507D1"/>
    <w:rsid w:val="00F50FA4"/>
    <w:rsid w:val="00F514C3"/>
    <w:rsid w:val="00F519CE"/>
    <w:rsid w:val="00F51ADA"/>
    <w:rsid w:val="00F52681"/>
    <w:rsid w:val="00F5302E"/>
    <w:rsid w:val="00F53417"/>
    <w:rsid w:val="00F53EA5"/>
    <w:rsid w:val="00F53F8F"/>
    <w:rsid w:val="00F54794"/>
    <w:rsid w:val="00F54B69"/>
    <w:rsid w:val="00F54FBA"/>
    <w:rsid w:val="00F55955"/>
    <w:rsid w:val="00F55E9A"/>
    <w:rsid w:val="00F55F64"/>
    <w:rsid w:val="00F5623D"/>
    <w:rsid w:val="00F56457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E8E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60F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0B7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979"/>
    <w:rsid w:val="00FB1A04"/>
    <w:rsid w:val="00FB27C6"/>
    <w:rsid w:val="00FB2841"/>
    <w:rsid w:val="00FB2CD4"/>
    <w:rsid w:val="00FB30FA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8B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1A5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0FA0"/>
    <w:rsid w:val="00FD1EC8"/>
    <w:rsid w:val="00FD231B"/>
    <w:rsid w:val="00FD2AEA"/>
    <w:rsid w:val="00FD2B52"/>
    <w:rsid w:val="00FD3011"/>
    <w:rsid w:val="00FD343D"/>
    <w:rsid w:val="00FD373C"/>
    <w:rsid w:val="00FD3835"/>
    <w:rsid w:val="00FD3A10"/>
    <w:rsid w:val="00FD3F3C"/>
    <w:rsid w:val="00FD3FB3"/>
    <w:rsid w:val="00FD405F"/>
    <w:rsid w:val="00FD47ED"/>
    <w:rsid w:val="00FD5F35"/>
    <w:rsid w:val="00FD6174"/>
    <w:rsid w:val="00FD653F"/>
    <w:rsid w:val="00FD74DB"/>
    <w:rsid w:val="00FD7660"/>
    <w:rsid w:val="00FD79FB"/>
    <w:rsid w:val="00FD7C7B"/>
    <w:rsid w:val="00FE00B2"/>
    <w:rsid w:val="00FE0655"/>
    <w:rsid w:val="00FE0C3E"/>
    <w:rsid w:val="00FE0CDF"/>
    <w:rsid w:val="00FE1336"/>
    <w:rsid w:val="00FE2261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0D7E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qFormat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table" w:styleId="GridTable1Light">
    <w:name w:val="Grid Table 1 Light"/>
    <w:basedOn w:val="TableNormal"/>
    <w:uiPriority w:val="46"/>
    <w:rsid w:val="005873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Normal"/>
    <w:link w:val="CommentsChar"/>
    <w:qFormat/>
    <w:rsid w:val="0090576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05764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Normal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05764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A45C7"/>
  </w:style>
  <w:style w:type="character" w:customStyle="1" w:styleId="cs1-format">
    <w:name w:val="cs1-format"/>
    <w:basedOn w:val="DefaultParagraphFont"/>
    <w:rsid w:val="00571E82"/>
  </w:style>
  <w:style w:type="character" w:customStyle="1" w:styleId="reference-accessdate">
    <w:name w:val="reference-accessdate"/>
    <w:basedOn w:val="DefaultParagraphFont"/>
    <w:rsid w:val="00571E82"/>
  </w:style>
  <w:style w:type="character" w:customStyle="1" w:styleId="nowrap">
    <w:name w:val="nowrap"/>
    <w:basedOn w:val="DefaultParagraphFont"/>
    <w:rsid w:val="00571E82"/>
  </w:style>
  <w:style w:type="character" w:customStyle="1" w:styleId="TALChar">
    <w:name w:val="TAL Char"/>
    <w:link w:val="TAL"/>
    <w:qFormat/>
    <w:rsid w:val="000376F5"/>
    <w:rPr>
      <w:rFonts w:ascii="Times New Roman" w:hAnsi="Times New Roman"/>
      <w:sz w:val="18"/>
      <w:szCs w:val="24"/>
      <w:lang w:eastAsia="en-US"/>
    </w:rPr>
  </w:style>
  <w:style w:type="paragraph" w:customStyle="1" w:styleId="BL">
    <w:name w:val="BL"/>
    <w:basedOn w:val="Normal"/>
    <w:rsid w:val="009A1885"/>
    <w:pPr>
      <w:widowControl w:val="0"/>
      <w:numPr>
        <w:numId w:val="3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8760F"/>
    <w:pPr>
      <w:numPr>
        <w:numId w:val="39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7E83"/>
    <w:rPr>
      <w:rFonts w:ascii="Times New Roman" w:hAnsi="Times New Roman"/>
      <w:sz w:val="24"/>
      <w:szCs w:val="24"/>
    </w:rPr>
  </w:style>
  <w:style w:type="character" w:customStyle="1" w:styleId="TALCar">
    <w:name w:val="TAL Car"/>
    <w:qFormat/>
    <w:rsid w:val="00065EFB"/>
    <w:rPr>
      <w:rFonts w:ascii="Arial" w:eastAsia="Times New Roman" w:hAnsi="Arial"/>
      <w:sz w:val="18"/>
      <w:lang w:val="en-GB" w:eastAsia="ja-JP"/>
    </w:rPr>
  </w:style>
  <w:style w:type="character" w:customStyle="1" w:styleId="ProposalChar">
    <w:name w:val="Proposal Char"/>
    <w:link w:val="Proposal"/>
    <w:qFormat/>
    <w:rsid w:val="00112DC1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2020-01-28T01:17:00Z</cp:lastPrinted>
  <dcterms:created xsi:type="dcterms:W3CDTF">2022-04-25T18:48:00Z</dcterms:created>
  <dcterms:modified xsi:type="dcterms:W3CDTF">2022-04-25T20:47:00Z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